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E677" w14:textId="77777777" w:rsidR="001338D7" w:rsidRDefault="001338D7" w:rsidP="001338D7">
      <w:pPr>
        <w:pStyle w:val="Default"/>
      </w:pPr>
    </w:p>
    <w:p w14:paraId="6A813F2A" w14:textId="1F2D0B0D" w:rsidR="001338D7" w:rsidRPr="00A77962" w:rsidRDefault="001338D7" w:rsidP="0083675E">
      <w:pPr>
        <w:pStyle w:val="Default"/>
        <w:jc w:val="center"/>
        <w:rPr>
          <w:rFonts w:ascii="Calibri" w:hAnsi="Calibri" w:cs="Calibri"/>
          <w:b/>
          <w:bCs/>
          <w:sz w:val="40"/>
          <w:szCs w:val="40"/>
        </w:rPr>
      </w:pPr>
      <w:r w:rsidRPr="00A77962">
        <w:rPr>
          <w:rFonts w:ascii="Calibri" w:hAnsi="Calibri" w:cs="Calibri"/>
          <w:b/>
          <w:bCs/>
          <w:sz w:val="40"/>
          <w:szCs w:val="40"/>
        </w:rPr>
        <w:t xml:space="preserve">Kingfish Maine:  Fishy Facts </w:t>
      </w:r>
      <w:r w:rsidR="00373ED1">
        <w:rPr>
          <w:rFonts w:ascii="Calibri" w:hAnsi="Calibri" w:cs="Calibri"/>
          <w:b/>
          <w:bCs/>
          <w:sz w:val="40"/>
          <w:szCs w:val="40"/>
        </w:rPr>
        <w:t>vs. TRU</w:t>
      </w:r>
      <w:r w:rsidR="00E0676F">
        <w:rPr>
          <w:rFonts w:ascii="Calibri" w:hAnsi="Calibri" w:cs="Calibri"/>
          <w:b/>
          <w:bCs/>
          <w:sz w:val="40"/>
          <w:szCs w:val="40"/>
        </w:rPr>
        <w:t>TH</w:t>
      </w:r>
      <w:r w:rsidR="00373ED1">
        <w:rPr>
          <w:rFonts w:ascii="Calibri" w:hAnsi="Calibri" w:cs="Calibri"/>
          <w:b/>
          <w:bCs/>
          <w:sz w:val="40"/>
          <w:szCs w:val="40"/>
        </w:rPr>
        <w:t xml:space="preserve"> Facts</w:t>
      </w:r>
    </w:p>
    <w:p w14:paraId="33BEEE4C" w14:textId="77777777" w:rsidR="00A77962" w:rsidRPr="00A77962" w:rsidRDefault="00A77962" w:rsidP="001338D7">
      <w:pPr>
        <w:pStyle w:val="Default"/>
        <w:rPr>
          <w:rFonts w:ascii="Calibri" w:hAnsi="Calibri" w:cs="Calibri"/>
          <w:sz w:val="22"/>
          <w:szCs w:val="22"/>
        </w:rPr>
      </w:pPr>
    </w:p>
    <w:tbl>
      <w:tblPr>
        <w:tblStyle w:val="TableGrid"/>
        <w:tblW w:w="0" w:type="auto"/>
        <w:tblInd w:w="-5" w:type="dxa"/>
        <w:tblLook w:val="04A0" w:firstRow="1" w:lastRow="0" w:firstColumn="1" w:lastColumn="0" w:noHBand="0" w:noVBand="1"/>
      </w:tblPr>
      <w:tblGrid>
        <w:gridCol w:w="3600"/>
        <w:gridCol w:w="4050"/>
        <w:gridCol w:w="4500"/>
      </w:tblGrid>
      <w:tr w:rsidR="00EB1B19" w14:paraId="4C268A8D" w14:textId="77777777" w:rsidTr="007C23A1">
        <w:tc>
          <w:tcPr>
            <w:tcW w:w="3600" w:type="dxa"/>
            <w:shd w:val="clear" w:color="auto" w:fill="F2F2F2" w:themeFill="background1" w:themeFillShade="F2"/>
          </w:tcPr>
          <w:p w14:paraId="73F8D79A" w14:textId="75AE37D1" w:rsidR="00373ED1" w:rsidRDefault="00135918" w:rsidP="001338D7">
            <w:pPr>
              <w:pStyle w:val="Default"/>
              <w:rPr>
                <w:rFonts w:ascii="Calibri" w:hAnsi="Calibri" w:cs="Calibri"/>
                <w:b/>
                <w:bCs/>
                <w:sz w:val="22"/>
                <w:szCs w:val="22"/>
              </w:rPr>
            </w:pPr>
            <w:r>
              <w:rPr>
                <w:rFonts w:ascii="Calibri" w:hAnsi="Calibri" w:cs="Calibri"/>
                <w:b/>
                <w:bCs/>
                <w:sz w:val="22"/>
                <w:szCs w:val="22"/>
              </w:rPr>
              <w:t>KINGFISH FISHY FACT</w:t>
            </w:r>
          </w:p>
        </w:tc>
        <w:tc>
          <w:tcPr>
            <w:tcW w:w="4050" w:type="dxa"/>
            <w:shd w:val="clear" w:color="auto" w:fill="F2F2F2" w:themeFill="background1" w:themeFillShade="F2"/>
          </w:tcPr>
          <w:p w14:paraId="2C7420B0" w14:textId="37A04616" w:rsidR="00373ED1" w:rsidRDefault="00FF324D" w:rsidP="001338D7">
            <w:pPr>
              <w:pStyle w:val="Default"/>
              <w:rPr>
                <w:rFonts w:ascii="Calibri" w:hAnsi="Calibri" w:cs="Calibri"/>
                <w:b/>
                <w:bCs/>
                <w:sz w:val="22"/>
                <w:szCs w:val="22"/>
              </w:rPr>
            </w:pPr>
            <w:r>
              <w:rPr>
                <w:rFonts w:ascii="Calibri" w:hAnsi="Calibri" w:cs="Calibri"/>
                <w:b/>
                <w:bCs/>
                <w:sz w:val="22"/>
                <w:szCs w:val="22"/>
              </w:rPr>
              <w:t>T</w:t>
            </w:r>
            <w:r w:rsidR="00135918">
              <w:rPr>
                <w:rFonts w:ascii="Calibri" w:hAnsi="Calibri" w:cs="Calibri"/>
                <w:b/>
                <w:bCs/>
                <w:sz w:val="22"/>
                <w:szCs w:val="22"/>
              </w:rPr>
              <w:t>RUTH</w:t>
            </w:r>
            <w:r>
              <w:rPr>
                <w:rFonts w:ascii="Calibri" w:hAnsi="Calibri" w:cs="Calibri"/>
                <w:b/>
                <w:bCs/>
                <w:sz w:val="22"/>
                <w:szCs w:val="22"/>
              </w:rPr>
              <w:t xml:space="preserve"> F</w:t>
            </w:r>
            <w:r w:rsidR="00135918">
              <w:rPr>
                <w:rFonts w:ascii="Calibri" w:hAnsi="Calibri" w:cs="Calibri"/>
                <w:b/>
                <w:bCs/>
                <w:sz w:val="22"/>
                <w:szCs w:val="22"/>
              </w:rPr>
              <w:t>ACT</w:t>
            </w:r>
          </w:p>
        </w:tc>
        <w:tc>
          <w:tcPr>
            <w:tcW w:w="4500" w:type="dxa"/>
            <w:shd w:val="clear" w:color="auto" w:fill="F2F2F2" w:themeFill="background1" w:themeFillShade="F2"/>
          </w:tcPr>
          <w:p w14:paraId="7E16CF95" w14:textId="4634A9EA" w:rsidR="00373ED1" w:rsidRDefault="00135918" w:rsidP="001338D7">
            <w:pPr>
              <w:pStyle w:val="Default"/>
              <w:rPr>
                <w:rFonts w:ascii="Calibri" w:hAnsi="Calibri" w:cs="Calibri"/>
                <w:b/>
                <w:bCs/>
                <w:sz w:val="22"/>
                <w:szCs w:val="22"/>
              </w:rPr>
            </w:pPr>
            <w:r>
              <w:rPr>
                <w:rFonts w:ascii="Calibri" w:hAnsi="Calibri" w:cs="Calibri"/>
                <w:b/>
                <w:bCs/>
                <w:sz w:val="22"/>
                <w:szCs w:val="22"/>
              </w:rPr>
              <w:t>SOURCES/NOTES</w:t>
            </w:r>
          </w:p>
        </w:tc>
      </w:tr>
      <w:tr w:rsidR="0059741E" w14:paraId="0E5764F8" w14:textId="77777777" w:rsidTr="007C23A1">
        <w:tc>
          <w:tcPr>
            <w:tcW w:w="3600" w:type="dxa"/>
            <w:shd w:val="clear" w:color="auto" w:fill="F2F2F2" w:themeFill="background1" w:themeFillShade="F2"/>
          </w:tcPr>
          <w:p w14:paraId="1390B03E" w14:textId="77777777" w:rsidR="0059741E" w:rsidRDefault="0059741E" w:rsidP="008C6C40">
            <w:pPr>
              <w:pStyle w:val="Default"/>
              <w:rPr>
                <w:rFonts w:ascii="Calibri" w:hAnsi="Calibri" w:cs="Calibri"/>
                <w:b/>
                <w:bCs/>
                <w:sz w:val="22"/>
                <w:szCs w:val="22"/>
              </w:rPr>
            </w:pPr>
          </w:p>
        </w:tc>
        <w:tc>
          <w:tcPr>
            <w:tcW w:w="4050" w:type="dxa"/>
            <w:shd w:val="clear" w:color="auto" w:fill="F2F2F2" w:themeFill="background1" w:themeFillShade="F2"/>
          </w:tcPr>
          <w:p w14:paraId="30C60959" w14:textId="77777777" w:rsidR="0059741E" w:rsidRDefault="0059741E" w:rsidP="001338D7">
            <w:pPr>
              <w:pStyle w:val="Default"/>
              <w:rPr>
                <w:rFonts w:ascii="Calibri" w:hAnsi="Calibri" w:cs="Calibri"/>
                <w:b/>
                <w:bCs/>
                <w:sz w:val="22"/>
                <w:szCs w:val="22"/>
              </w:rPr>
            </w:pPr>
          </w:p>
        </w:tc>
        <w:tc>
          <w:tcPr>
            <w:tcW w:w="4500" w:type="dxa"/>
            <w:shd w:val="clear" w:color="auto" w:fill="F2F2F2" w:themeFill="background1" w:themeFillShade="F2"/>
          </w:tcPr>
          <w:p w14:paraId="38617878" w14:textId="77777777" w:rsidR="0059741E" w:rsidRDefault="0059741E" w:rsidP="001338D7">
            <w:pPr>
              <w:pStyle w:val="Default"/>
              <w:rPr>
                <w:rFonts w:ascii="Calibri" w:hAnsi="Calibri" w:cs="Calibri"/>
                <w:b/>
                <w:bCs/>
                <w:sz w:val="22"/>
                <w:szCs w:val="22"/>
              </w:rPr>
            </w:pPr>
          </w:p>
        </w:tc>
      </w:tr>
      <w:tr w:rsidR="008C6C40" w14:paraId="3124E4B7" w14:textId="77777777" w:rsidTr="007C23A1">
        <w:tc>
          <w:tcPr>
            <w:tcW w:w="3600" w:type="dxa"/>
            <w:shd w:val="clear" w:color="auto" w:fill="F2F2F2" w:themeFill="background1" w:themeFillShade="F2"/>
          </w:tcPr>
          <w:p w14:paraId="7E4EE004" w14:textId="108CEDBF" w:rsidR="008C6C40" w:rsidRDefault="0059741E" w:rsidP="008C6C40">
            <w:pPr>
              <w:pStyle w:val="Default"/>
              <w:rPr>
                <w:rFonts w:ascii="Calibri" w:hAnsi="Calibri" w:cs="Calibri"/>
                <w:b/>
                <w:bCs/>
                <w:sz w:val="22"/>
                <w:szCs w:val="22"/>
              </w:rPr>
            </w:pPr>
            <w:r>
              <w:rPr>
                <w:rFonts w:ascii="Calibri" w:hAnsi="Calibri" w:cs="Calibri"/>
                <w:b/>
                <w:bCs/>
                <w:sz w:val="22"/>
                <w:szCs w:val="22"/>
              </w:rPr>
              <w:t>OPERATIONAL</w:t>
            </w:r>
          </w:p>
        </w:tc>
        <w:tc>
          <w:tcPr>
            <w:tcW w:w="4050" w:type="dxa"/>
            <w:shd w:val="clear" w:color="auto" w:fill="F2F2F2" w:themeFill="background1" w:themeFillShade="F2"/>
          </w:tcPr>
          <w:p w14:paraId="32F4F78F" w14:textId="77777777" w:rsidR="008C6C40" w:rsidRDefault="008C6C40" w:rsidP="001338D7">
            <w:pPr>
              <w:pStyle w:val="Default"/>
              <w:rPr>
                <w:rFonts w:ascii="Calibri" w:hAnsi="Calibri" w:cs="Calibri"/>
                <w:b/>
                <w:bCs/>
                <w:sz w:val="22"/>
                <w:szCs w:val="22"/>
              </w:rPr>
            </w:pPr>
          </w:p>
        </w:tc>
        <w:tc>
          <w:tcPr>
            <w:tcW w:w="4500" w:type="dxa"/>
            <w:shd w:val="clear" w:color="auto" w:fill="F2F2F2" w:themeFill="background1" w:themeFillShade="F2"/>
          </w:tcPr>
          <w:p w14:paraId="7AC9F765" w14:textId="77777777" w:rsidR="008C6C40" w:rsidRDefault="008C6C40" w:rsidP="001338D7">
            <w:pPr>
              <w:pStyle w:val="Default"/>
              <w:rPr>
                <w:rFonts w:ascii="Calibri" w:hAnsi="Calibri" w:cs="Calibri"/>
                <w:b/>
                <w:bCs/>
                <w:sz w:val="22"/>
                <w:szCs w:val="22"/>
              </w:rPr>
            </w:pPr>
          </w:p>
        </w:tc>
      </w:tr>
      <w:tr w:rsidR="00EB1B19" w14:paraId="7CFE8B1A" w14:textId="77777777" w:rsidTr="007C23A1">
        <w:tc>
          <w:tcPr>
            <w:tcW w:w="3600" w:type="dxa"/>
          </w:tcPr>
          <w:p w14:paraId="2A5EE03F" w14:textId="77777777" w:rsidR="00671F83" w:rsidRDefault="00671F83" w:rsidP="00671F83">
            <w:pPr>
              <w:pStyle w:val="Default"/>
              <w:rPr>
                <w:sz w:val="20"/>
                <w:szCs w:val="20"/>
              </w:rPr>
            </w:pPr>
            <w:r w:rsidRPr="00671F83">
              <w:rPr>
                <w:rFonts w:ascii="Calibri" w:hAnsi="Calibri" w:cs="Calibri"/>
                <w:sz w:val="20"/>
                <w:szCs w:val="20"/>
              </w:rPr>
              <w:t>We are a company with a proven track record in environmental compliance and a leader in production of high value, sustainable seafood</w:t>
            </w:r>
            <w:r>
              <w:rPr>
                <w:sz w:val="20"/>
                <w:szCs w:val="20"/>
              </w:rPr>
              <w:t xml:space="preserve">. </w:t>
            </w:r>
          </w:p>
          <w:p w14:paraId="375D2052" w14:textId="7D54FDD4" w:rsidR="00776E27" w:rsidRPr="007C23A1" w:rsidRDefault="00671F83" w:rsidP="00671F83">
            <w:pPr>
              <w:pStyle w:val="Default"/>
              <w:rPr>
                <w:rFonts w:ascii="Calibri" w:hAnsi="Calibri" w:cs="Calibri"/>
                <w:sz w:val="20"/>
                <w:szCs w:val="20"/>
              </w:rPr>
            </w:pPr>
            <w:r>
              <w:rPr>
                <w:sz w:val="20"/>
                <w:szCs w:val="20"/>
              </w:rPr>
              <w:t>-</w:t>
            </w:r>
            <w:r w:rsidR="00776E27" w:rsidRPr="007C23A1">
              <w:rPr>
                <w:rFonts w:ascii="Calibri" w:hAnsi="Calibri" w:cs="Calibri"/>
                <w:sz w:val="20"/>
                <w:szCs w:val="20"/>
              </w:rPr>
              <w:t>We meet all environmental standards with our current facility in the Netherlands, operating in a Natura 200</w:t>
            </w:r>
            <w:r w:rsidR="004A0430">
              <w:rPr>
                <w:rFonts w:ascii="Calibri" w:hAnsi="Calibri" w:cs="Calibri"/>
                <w:sz w:val="20"/>
                <w:szCs w:val="20"/>
              </w:rPr>
              <w:t>0</w:t>
            </w:r>
            <w:r w:rsidR="00776E27" w:rsidRPr="007C23A1">
              <w:rPr>
                <w:rFonts w:ascii="Calibri" w:hAnsi="Calibri" w:cs="Calibri"/>
                <w:sz w:val="20"/>
                <w:szCs w:val="20"/>
              </w:rPr>
              <w:t xml:space="preserve"> nature reserve. </w:t>
            </w:r>
          </w:p>
          <w:p w14:paraId="3B3D57ED" w14:textId="77777777" w:rsidR="00EB1B19" w:rsidRPr="007C23A1" w:rsidRDefault="00EB1B19" w:rsidP="00EB1B19">
            <w:pPr>
              <w:pStyle w:val="Default"/>
              <w:rPr>
                <w:rFonts w:ascii="Calibri" w:hAnsi="Calibri" w:cs="Calibri"/>
                <w:sz w:val="20"/>
                <w:szCs w:val="20"/>
              </w:rPr>
            </w:pPr>
          </w:p>
          <w:p w14:paraId="0AADB34C" w14:textId="24325D98" w:rsidR="00776E27" w:rsidRPr="007C23A1" w:rsidRDefault="00776E27" w:rsidP="00EB1B19">
            <w:pPr>
              <w:pStyle w:val="Default"/>
              <w:rPr>
                <w:rFonts w:ascii="Calibri" w:hAnsi="Calibri" w:cs="Calibri"/>
                <w:sz w:val="20"/>
                <w:szCs w:val="20"/>
              </w:rPr>
            </w:pPr>
            <w:r w:rsidRPr="007C23A1">
              <w:rPr>
                <w:rFonts w:ascii="Calibri" w:hAnsi="Calibri" w:cs="Calibri"/>
                <w:sz w:val="20"/>
                <w:szCs w:val="20"/>
              </w:rPr>
              <w:t xml:space="preserve">We have been given permission in the Netherlands to expand our operations with a clean environmental record. </w:t>
            </w:r>
          </w:p>
          <w:p w14:paraId="7D9E3423" w14:textId="575ED234" w:rsidR="00776E27" w:rsidRPr="007C23A1" w:rsidRDefault="00776E27" w:rsidP="00776E27">
            <w:pPr>
              <w:pStyle w:val="Default"/>
              <w:rPr>
                <w:rFonts w:ascii="Calibri" w:hAnsi="Calibri" w:cs="Calibri"/>
                <w:b/>
                <w:bCs/>
                <w:sz w:val="20"/>
                <w:szCs w:val="20"/>
              </w:rPr>
            </w:pPr>
          </w:p>
        </w:tc>
        <w:tc>
          <w:tcPr>
            <w:tcW w:w="4050" w:type="dxa"/>
          </w:tcPr>
          <w:p w14:paraId="1D01DF24" w14:textId="77777777" w:rsidR="00FB0185" w:rsidRDefault="008C6C40" w:rsidP="008C6C40">
            <w:pPr>
              <w:pStyle w:val="Default"/>
              <w:rPr>
                <w:rFonts w:ascii="Calibri" w:hAnsi="Calibri" w:cs="Calibri"/>
                <w:b/>
                <w:bCs/>
                <w:sz w:val="20"/>
                <w:szCs w:val="20"/>
              </w:rPr>
            </w:pPr>
            <w:r w:rsidRPr="007C23A1">
              <w:rPr>
                <w:rFonts w:ascii="Calibri" w:hAnsi="Calibri" w:cs="Calibri"/>
                <w:b/>
                <w:bCs/>
                <w:sz w:val="20"/>
                <w:szCs w:val="20"/>
              </w:rPr>
              <w:t>Kingfish Maine and Kingfish Zeeland will not be the same kinds of factories and are not comparable. Kingfish Zealand</w:t>
            </w:r>
            <w:r w:rsidR="00FB0185">
              <w:rPr>
                <w:rFonts w:ascii="Calibri" w:hAnsi="Calibri" w:cs="Calibri"/>
                <w:b/>
                <w:bCs/>
                <w:sz w:val="20"/>
                <w:szCs w:val="20"/>
              </w:rPr>
              <w:t xml:space="preserve"> now admits</w:t>
            </w:r>
            <w:r w:rsidRPr="007C23A1">
              <w:rPr>
                <w:rFonts w:ascii="Calibri" w:hAnsi="Calibri" w:cs="Calibri"/>
                <w:b/>
                <w:bCs/>
                <w:sz w:val="20"/>
                <w:szCs w:val="20"/>
              </w:rPr>
              <w:t xml:space="preserve"> </w:t>
            </w:r>
            <w:r w:rsidR="00FB0185">
              <w:rPr>
                <w:rFonts w:ascii="Calibri" w:hAnsi="Calibri" w:cs="Calibri"/>
                <w:b/>
                <w:bCs/>
                <w:sz w:val="20"/>
                <w:szCs w:val="20"/>
              </w:rPr>
              <w:t>they do NOT run</w:t>
            </w:r>
            <w:r w:rsidRPr="007C23A1">
              <w:rPr>
                <w:rFonts w:ascii="Calibri" w:hAnsi="Calibri" w:cs="Calibri"/>
                <w:b/>
                <w:bCs/>
                <w:sz w:val="20"/>
                <w:szCs w:val="20"/>
              </w:rPr>
              <w:t xml:space="preserve"> on “100 percent renewable energy, sourced from wind, solar, and biogas. </w:t>
            </w:r>
          </w:p>
          <w:p w14:paraId="295748A6" w14:textId="77777777" w:rsidR="00FB0185" w:rsidRDefault="00FB0185" w:rsidP="008C6C40">
            <w:pPr>
              <w:pStyle w:val="Default"/>
              <w:rPr>
                <w:rFonts w:ascii="Calibri" w:hAnsi="Calibri" w:cs="Calibri"/>
                <w:b/>
                <w:bCs/>
                <w:sz w:val="20"/>
                <w:szCs w:val="20"/>
              </w:rPr>
            </w:pPr>
          </w:p>
          <w:p w14:paraId="4A78A7D3" w14:textId="6BDA1B54" w:rsidR="008C6C40" w:rsidRPr="007C23A1" w:rsidRDefault="008C6C40" w:rsidP="008C6C40">
            <w:pPr>
              <w:pStyle w:val="Default"/>
              <w:rPr>
                <w:rFonts w:ascii="Calibri" w:hAnsi="Calibri" w:cs="Calibri"/>
                <w:sz w:val="20"/>
                <w:szCs w:val="20"/>
              </w:rPr>
            </w:pPr>
            <w:r w:rsidRPr="007C23A1">
              <w:rPr>
                <w:rFonts w:ascii="Calibri" w:hAnsi="Calibri" w:cs="Calibri"/>
                <w:b/>
                <w:bCs/>
                <w:sz w:val="20"/>
                <w:szCs w:val="20"/>
              </w:rPr>
              <w:t xml:space="preserve">Kingfish Maine will predominately rely on energy from the power grid which will require an estimated $12M upgrade. </w:t>
            </w:r>
          </w:p>
          <w:p w14:paraId="394318A7" w14:textId="77777777" w:rsidR="00776E27" w:rsidRPr="007C23A1" w:rsidRDefault="00776E27" w:rsidP="00776E27">
            <w:pPr>
              <w:pStyle w:val="Default"/>
              <w:rPr>
                <w:rFonts w:ascii="Calibri" w:hAnsi="Calibri" w:cs="Calibri"/>
                <w:b/>
                <w:bCs/>
                <w:sz w:val="20"/>
                <w:szCs w:val="20"/>
              </w:rPr>
            </w:pPr>
          </w:p>
        </w:tc>
        <w:tc>
          <w:tcPr>
            <w:tcW w:w="4500" w:type="dxa"/>
          </w:tcPr>
          <w:p w14:paraId="3DB2EB59" w14:textId="77777777" w:rsidR="008C6C40" w:rsidRPr="007C23A1" w:rsidRDefault="00000000" w:rsidP="00776E27">
            <w:pPr>
              <w:pStyle w:val="Default"/>
              <w:rPr>
                <w:rStyle w:val="Hyperlink"/>
                <w:rFonts w:ascii="Calibri" w:hAnsi="Calibri" w:cs="Calibri"/>
                <w:sz w:val="20"/>
                <w:szCs w:val="20"/>
              </w:rPr>
            </w:pPr>
            <w:hyperlink r:id="rId7" w:history="1">
              <w:r w:rsidR="00776E27" w:rsidRPr="007C23A1">
                <w:rPr>
                  <w:rStyle w:val="Hyperlink"/>
                  <w:rFonts w:ascii="Calibri" w:hAnsi="Calibri" w:cs="Calibri"/>
                  <w:sz w:val="20"/>
                  <w:szCs w:val="20"/>
                </w:rPr>
                <w:t>https://www.jonesportfishfacts.com/facts</w:t>
              </w:r>
            </w:hyperlink>
          </w:p>
          <w:p w14:paraId="3670C87B" w14:textId="77777777" w:rsidR="008C6C40" w:rsidRPr="007C23A1" w:rsidRDefault="008C6C40" w:rsidP="00776E27">
            <w:pPr>
              <w:pStyle w:val="Default"/>
              <w:rPr>
                <w:rStyle w:val="Hyperlink"/>
                <w:rFonts w:ascii="Calibri" w:hAnsi="Calibri" w:cs="Calibri"/>
                <w:sz w:val="20"/>
                <w:szCs w:val="20"/>
              </w:rPr>
            </w:pPr>
          </w:p>
          <w:p w14:paraId="1FC7F95E" w14:textId="77777777" w:rsidR="008C6C40" w:rsidRPr="007C23A1" w:rsidRDefault="008C6C40" w:rsidP="008C6C40">
            <w:pPr>
              <w:pStyle w:val="Default"/>
              <w:rPr>
                <w:rFonts w:ascii="Calibri" w:hAnsi="Calibri" w:cs="Calibri"/>
                <w:sz w:val="20"/>
                <w:szCs w:val="20"/>
              </w:rPr>
            </w:pPr>
            <w:r w:rsidRPr="007C23A1">
              <w:rPr>
                <w:rFonts w:ascii="Calibri" w:hAnsi="Calibri" w:cs="Calibri"/>
                <w:sz w:val="20"/>
                <w:szCs w:val="20"/>
              </w:rPr>
              <w:t xml:space="preserve">Quote: </w:t>
            </w:r>
          </w:p>
          <w:p w14:paraId="55B64717" w14:textId="77777777" w:rsidR="008C6C40" w:rsidRPr="007C23A1" w:rsidRDefault="008C6C40" w:rsidP="008C6C40">
            <w:pPr>
              <w:pStyle w:val="Default"/>
              <w:rPr>
                <w:rFonts w:ascii="Calibri" w:hAnsi="Calibri" w:cs="Calibri"/>
                <w:sz w:val="20"/>
                <w:szCs w:val="20"/>
              </w:rPr>
            </w:pPr>
            <w:r w:rsidRPr="007C23A1">
              <w:rPr>
                <w:rFonts w:ascii="Calibri" w:hAnsi="Calibri" w:cs="Calibri"/>
                <w:sz w:val="20"/>
                <w:szCs w:val="20"/>
              </w:rPr>
              <w:t xml:space="preserve">“The Letter of Intent (LOI) contained a mini-description of the project to be funded: ‘to upgrade Emera’s electric substation and electric lines to increase megawatt power and capacity for the Town of Jonesport to facilitate pending economic development projects. The total project cost has been estimated at $12 million.’”  </w:t>
            </w:r>
            <w:hyperlink r:id="rId8" w:history="1">
              <w:r w:rsidRPr="007C23A1">
                <w:rPr>
                  <w:rStyle w:val="Hyperlink"/>
                  <w:rFonts w:ascii="Calibri" w:hAnsi="Calibri" w:cs="Calibri"/>
                  <w:sz w:val="20"/>
                  <w:szCs w:val="20"/>
                </w:rPr>
                <w:t>https://www.machiasnews.com/will-fish-farm-propel-12m-power-line-upgrade-jonesport</w:t>
              </w:r>
            </w:hyperlink>
            <w:r w:rsidRPr="007C23A1">
              <w:rPr>
                <w:rFonts w:ascii="Calibri" w:hAnsi="Calibri" w:cs="Calibri"/>
                <w:sz w:val="20"/>
                <w:szCs w:val="20"/>
              </w:rPr>
              <w:t xml:space="preserve"> </w:t>
            </w:r>
          </w:p>
          <w:p w14:paraId="7B7359AF" w14:textId="13FB9ADD" w:rsidR="00776E27" w:rsidRPr="007C23A1" w:rsidRDefault="00776E27" w:rsidP="00776E27">
            <w:pPr>
              <w:pStyle w:val="Default"/>
              <w:rPr>
                <w:rFonts w:ascii="Calibri" w:hAnsi="Calibri" w:cs="Calibri"/>
                <w:sz w:val="20"/>
                <w:szCs w:val="20"/>
              </w:rPr>
            </w:pPr>
            <w:r w:rsidRPr="007C23A1">
              <w:rPr>
                <w:rFonts w:ascii="Calibri" w:hAnsi="Calibri" w:cs="Calibri"/>
                <w:sz w:val="20"/>
                <w:szCs w:val="20"/>
              </w:rPr>
              <w:t xml:space="preserve"> </w:t>
            </w:r>
          </w:p>
          <w:p w14:paraId="5E1594E9" w14:textId="77777777" w:rsidR="00776E27" w:rsidRPr="007C23A1" w:rsidRDefault="00776E27" w:rsidP="00776E27">
            <w:pPr>
              <w:pStyle w:val="Default"/>
              <w:rPr>
                <w:rFonts w:ascii="Calibri" w:hAnsi="Calibri" w:cs="Calibri"/>
                <w:b/>
                <w:bCs/>
                <w:sz w:val="20"/>
                <w:szCs w:val="20"/>
              </w:rPr>
            </w:pPr>
          </w:p>
        </w:tc>
      </w:tr>
      <w:tr w:rsidR="008C6C40" w14:paraId="6CAE6A60" w14:textId="77777777" w:rsidTr="007C23A1">
        <w:tc>
          <w:tcPr>
            <w:tcW w:w="3600" w:type="dxa"/>
            <w:shd w:val="clear" w:color="auto" w:fill="F2F2F2" w:themeFill="background1" w:themeFillShade="F2"/>
          </w:tcPr>
          <w:p w14:paraId="0B8E44D6" w14:textId="5A04DCA8" w:rsidR="008C6C40" w:rsidRPr="007C23A1" w:rsidRDefault="00135918" w:rsidP="008C6C40">
            <w:pPr>
              <w:pStyle w:val="Default"/>
              <w:rPr>
                <w:rFonts w:ascii="Calibri" w:hAnsi="Calibri" w:cs="Calibri"/>
                <w:b/>
                <w:bCs/>
                <w:sz w:val="20"/>
                <w:szCs w:val="20"/>
              </w:rPr>
            </w:pPr>
            <w:r>
              <w:rPr>
                <w:rFonts w:ascii="Calibri" w:hAnsi="Calibri" w:cs="Calibri"/>
                <w:b/>
                <w:bCs/>
                <w:sz w:val="20"/>
                <w:szCs w:val="20"/>
              </w:rPr>
              <w:t>PRODUCT CERTIFICATION</w:t>
            </w:r>
          </w:p>
        </w:tc>
        <w:tc>
          <w:tcPr>
            <w:tcW w:w="4050" w:type="dxa"/>
            <w:shd w:val="clear" w:color="auto" w:fill="F2F2F2" w:themeFill="background1" w:themeFillShade="F2"/>
          </w:tcPr>
          <w:p w14:paraId="6BF38966" w14:textId="77777777" w:rsidR="008C6C40" w:rsidRPr="007C23A1" w:rsidRDefault="008C6C40" w:rsidP="00B0006F">
            <w:pPr>
              <w:pStyle w:val="Default"/>
              <w:rPr>
                <w:rFonts w:ascii="Calibri" w:hAnsi="Calibri" w:cs="Calibri"/>
                <w:b/>
                <w:bCs/>
                <w:sz w:val="20"/>
                <w:szCs w:val="20"/>
              </w:rPr>
            </w:pPr>
          </w:p>
        </w:tc>
        <w:tc>
          <w:tcPr>
            <w:tcW w:w="4500" w:type="dxa"/>
            <w:shd w:val="clear" w:color="auto" w:fill="F2F2F2" w:themeFill="background1" w:themeFillShade="F2"/>
          </w:tcPr>
          <w:p w14:paraId="78EB0F14" w14:textId="77777777" w:rsidR="008C6C40" w:rsidRPr="007C23A1" w:rsidRDefault="008C6C40" w:rsidP="00B0006F">
            <w:pPr>
              <w:pStyle w:val="Default"/>
              <w:rPr>
                <w:rFonts w:ascii="Calibri" w:hAnsi="Calibri" w:cs="Calibri"/>
                <w:b/>
                <w:bCs/>
                <w:sz w:val="20"/>
                <w:szCs w:val="20"/>
              </w:rPr>
            </w:pPr>
          </w:p>
        </w:tc>
      </w:tr>
      <w:tr w:rsidR="00EB1B19" w14:paraId="58CF7BBD" w14:textId="77777777" w:rsidTr="007C23A1">
        <w:tc>
          <w:tcPr>
            <w:tcW w:w="3600" w:type="dxa"/>
          </w:tcPr>
          <w:p w14:paraId="4C2B6A31" w14:textId="305739A1" w:rsidR="00776E27" w:rsidRPr="007C23A1" w:rsidRDefault="00776E27" w:rsidP="00DC4F16">
            <w:pPr>
              <w:pStyle w:val="Default"/>
              <w:rPr>
                <w:rFonts w:ascii="Calibri" w:hAnsi="Calibri" w:cs="Calibri"/>
                <w:sz w:val="20"/>
                <w:szCs w:val="20"/>
              </w:rPr>
            </w:pPr>
            <w:r w:rsidRPr="007C23A1">
              <w:rPr>
                <w:rFonts w:ascii="Calibri" w:hAnsi="Calibri" w:cs="Calibri"/>
                <w:sz w:val="20"/>
                <w:szCs w:val="20"/>
              </w:rPr>
              <w:t>Our products are certified</w:t>
            </w:r>
            <w:r w:rsidR="008C6C40" w:rsidRPr="007C23A1">
              <w:rPr>
                <w:rFonts w:ascii="Calibri" w:hAnsi="Calibri" w:cs="Calibri"/>
                <w:sz w:val="20"/>
                <w:szCs w:val="20"/>
              </w:rPr>
              <w:t>/</w:t>
            </w:r>
            <w:r w:rsidRPr="007C23A1">
              <w:rPr>
                <w:rFonts w:ascii="Calibri" w:hAnsi="Calibri" w:cs="Calibri"/>
                <w:sz w:val="20"/>
                <w:szCs w:val="20"/>
              </w:rPr>
              <w:t xml:space="preserve">approved as sustainable and environmentally friendly by Aquaculture Stewardship Council (ASC), Best Aquaculture Practices (BAP) and British Retail Consortium (BRC). </w:t>
            </w:r>
            <w:r w:rsidR="008C6C40" w:rsidRPr="007C23A1">
              <w:rPr>
                <w:rFonts w:ascii="Calibri" w:hAnsi="Calibri" w:cs="Calibri"/>
                <w:sz w:val="20"/>
                <w:szCs w:val="20"/>
              </w:rPr>
              <w:t xml:space="preserve">Cultured yellowtail kingfish is also a “Best Choice” under Monterrey Bay Aquarium Seafood Watch program. </w:t>
            </w:r>
          </w:p>
        </w:tc>
        <w:tc>
          <w:tcPr>
            <w:tcW w:w="4050" w:type="dxa"/>
          </w:tcPr>
          <w:p w14:paraId="26B24554" w14:textId="2E83711E" w:rsidR="00EB1B19" w:rsidRPr="007C23A1" w:rsidRDefault="00EB1B19" w:rsidP="00EB1B19">
            <w:pPr>
              <w:pStyle w:val="Default"/>
              <w:rPr>
                <w:rFonts w:ascii="Calibri" w:hAnsi="Calibri" w:cs="Calibri"/>
                <w:sz w:val="20"/>
                <w:szCs w:val="20"/>
              </w:rPr>
            </w:pPr>
            <w:r w:rsidRPr="007C23A1">
              <w:rPr>
                <w:rFonts w:ascii="Calibri" w:hAnsi="Calibri" w:cs="Calibri"/>
                <w:b/>
                <w:bCs/>
                <w:sz w:val="20"/>
                <w:szCs w:val="20"/>
              </w:rPr>
              <w:t xml:space="preserve">The Maine Lobsterman’s Association has a defamation lawsuit against the Monterey Bay Aquarium for “red tagging” Maine lobster. </w:t>
            </w:r>
          </w:p>
          <w:p w14:paraId="3895BC7B" w14:textId="77777777" w:rsidR="00776E27" w:rsidRPr="007C23A1" w:rsidRDefault="00776E27" w:rsidP="00776E27">
            <w:pPr>
              <w:pStyle w:val="Default"/>
              <w:rPr>
                <w:rFonts w:ascii="Calibri" w:hAnsi="Calibri" w:cs="Calibri"/>
                <w:b/>
                <w:bCs/>
                <w:sz w:val="20"/>
                <w:szCs w:val="20"/>
              </w:rPr>
            </w:pPr>
          </w:p>
        </w:tc>
        <w:tc>
          <w:tcPr>
            <w:tcW w:w="4500" w:type="dxa"/>
          </w:tcPr>
          <w:p w14:paraId="3827F430" w14:textId="77777777" w:rsidR="008C6C40" w:rsidRPr="007C23A1" w:rsidRDefault="00000000" w:rsidP="008C6C40">
            <w:pPr>
              <w:pStyle w:val="Default"/>
              <w:rPr>
                <w:rStyle w:val="Hyperlink"/>
                <w:rFonts w:ascii="Calibri" w:hAnsi="Calibri" w:cs="Calibri"/>
                <w:sz w:val="20"/>
                <w:szCs w:val="20"/>
              </w:rPr>
            </w:pPr>
            <w:hyperlink r:id="rId9" w:history="1">
              <w:r w:rsidR="008C6C40" w:rsidRPr="007C23A1">
                <w:rPr>
                  <w:rStyle w:val="Hyperlink"/>
                  <w:rFonts w:ascii="Calibri" w:hAnsi="Calibri" w:cs="Calibri"/>
                  <w:sz w:val="20"/>
                  <w:szCs w:val="20"/>
                </w:rPr>
                <w:t>https://www.jonesportfishfacts.com/facts</w:t>
              </w:r>
            </w:hyperlink>
          </w:p>
          <w:p w14:paraId="31651F9B" w14:textId="77777777" w:rsidR="00DC4F16" w:rsidRPr="007C23A1" w:rsidRDefault="00DC4F16" w:rsidP="008C6C40">
            <w:pPr>
              <w:pStyle w:val="Default"/>
              <w:rPr>
                <w:rStyle w:val="Hyperlink"/>
                <w:rFonts w:ascii="Calibri" w:hAnsi="Calibri" w:cs="Calibri"/>
                <w:sz w:val="20"/>
                <w:szCs w:val="20"/>
              </w:rPr>
            </w:pPr>
          </w:p>
          <w:p w14:paraId="21D0A377" w14:textId="77777777" w:rsidR="00DC4F16" w:rsidRPr="007C23A1" w:rsidRDefault="00000000" w:rsidP="00DC4F16">
            <w:pPr>
              <w:pStyle w:val="Default"/>
              <w:rPr>
                <w:rFonts w:ascii="Calibri" w:hAnsi="Calibri" w:cs="Calibri"/>
                <w:sz w:val="20"/>
                <w:szCs w:val="20"/>
              </w:rPr>
            </w:pPr>
            <w:hyperlink r:id="rId10" w:history="1">
              <w:r w:rsidR="00DC4F16" w:rsidRPr="007C23A1">
                <w:rPr>
                  <w:rStyle w:val="Hyperlink"/>
                  <w:rFonts w:ascii="Calibri" w:hAnsi="Calibri" w:cs="Calibri"/>
                  <w:sz w:val="20"/>
                  <w:szCs w:val="20"/>
                </w:rPr>
                <w:t>https://mlcalliance.org/2023/04/14/mla-joins-industry-allies-to-sue-monterey-bay-aquarium</w:t>
              </w:r>
            </w:hyperlink>
          </w:p>
          <w:p w14:paraId="636C9CFD" w14:textId="77777777" w:rsidR="00776E27" w:rsidRPr="007C23A1" w:rsidRDefault="00776E27" w:rsidP="00776E27">
            <w:pPr>
              <w:pStyle w:val="Default"/>
              <w:rPr>
                <w:rFonts w:ascii="Calibri" w:hAnsi="Calibri" w:cs="Calibri"/>
                <w:b/>
                <w:bCs/>
                <w:sz w:val="20"/>
                <w:szCs w:val="20"/>
              </w:rPr>
            </w:pPr>
          </w:p>
        </w:tc>
      </w:tr>
      <w:tr w:rsidR="00EB1B19" w14:paraId="142B657D" w14:textId="77777777" w:rsidTr="007C23A1">
        <w:tc>
          <w:tcPr>
            <w:tcW w:w="3600" w:type="dxa"/>
          </w:tcPr>
          <w:p w14:paraId="2ACAD5BB" w14:textId="77777777" w:rsidR="00776E27" w:rsidRPr="00C91233" w:rsidRDefault="00776E27" w:rsidP="00776E27">
            <w:pPr>
              <w:pStyle w:val="Default"/>
              <w:rPr>
                <w:rFonts w:ascii="Calibri" w:hAnsi="Calibri" w:cs="Calibri"/>
                <w:b/>
                <w:bCs/>
                <w:sz w:val="22"/>
                <w:szCs w:val="22"/>
              </w:rPr>
            </w:pPr>
          </w:p>
        </w:tc>
        <w:tc>
          <w:tcPr>
            <w:tcW w:w="4050" w:type="dxa"/>
          </w:tcPr>
          <w:p w14:paraId="42763921" w14:textId="77777777" w:rsidR="00776E27" w:rsidRPr="00C91233" w:rsidRDefault="00776E27" w:rsidP="00776E27">
            <w:pPr>
              <w:pStyle w:val="Default"/>
              <w:rPr>
                <w:rFonts w:ascii="Calibri" w:hAnsi="Calibri" w:cs="Calibri"/>
                <w:b/>
                <w:bCs/>
                <w:sz w:val="22"/>
                <w:szCs w:val="22"/>
              </w:rPr>
            </w:pPr>
          </w:p>
        </w:tc>
        <w:tc>
          <w:tcPr>
            <w:tcW w:w="4500" w:type="dxa"/>
          </w:tcPr>
          <w:p w14:paraId="4C7A8ACB" w14:textId="77777777" w:rsidR="00776E27" w:rsidRPr="00C91233" w:rsidRDefault="00776E27" w:rsidP="00776E27">
            <w:pPr>
              <w:pStyle w:val="Default"/>
              <w:rPr>
                <w:rFonts w:ascii="Calibri" w:hAnsi="Calibri" w:cs="Calibri"/>
                <w:b/>
                <w:bCs/>
                <w:sz w:val="22"/>
                <w:szCs w:val="22"/>
              </w:rPr>
            </w:pPr>
          </w:p>
        </w:tc>
      </w:tr>
    </w:tbl>
    <w:p w14:paraId="1035D209" w14:textId="77777777" w:rsidR="005F38E4" w:rsidRDefault="005F38E4">
      <w:r>
        <w:br w:type="page"/>
      </w:r>
    </w:p>
    <w:tbl>
      <w:tblPr>
        <w:tblStyle w:val="TableGrid"/>
        <w:tblW w:w="0" w:type="auto"/>
        <w:tblInd w:w="-5" w:type="dxa"/>
        <w:tblLook w:val="04A0" w:firstRow="1" w:lastRow="0" w:firstColumn="1" w:lastColumn="0" w:noHBand="0" w:noVBand="1"/>
      </w:tblPr>
      <w:tblGrid>
        <w:gridCol w:w="3490"/>
        <w:gridCol w:w="3873"/>
        <w:gridCol w:w="5592"/>
      </w:tblGrid>
      <w:tr w:rsidR="005F38E4" w14:paraId="3A3C3594" w14:textId="77777777" w:rsidTr="00481B7B">
        <w:tc>
          <w:tcPr>
            <w:tcW w:w="3490" w:type="dxa"/>
            <w:shd w:val="clear" w:color="auto" w:fill="F2F2F2" w:themeFill="background1" w:themeFillShade="F2"/>
          </w:tcPr>
          <w:p w14:paraId="4711AC83" w14:textId="77777777" w:rsidR="005F38E4" w:rsidRDefault="005F38E4" w:rsidP="00C84800">
            <w:pPr>
              <w:pStyle w:val="Default"/>
              <w:rPr>
                <w:rFonts w:ascii="Calibri" w:hAnsi="Calibri" w:cs="Calibri"/>
                <w:b/>
                <w:bCs/>
                <w:sz w:val="22"/>
                <w:szCs w:val="22"/>
              </w:rPr>
            </w:pPr>
            <w:r>
              <w:rPr>
                <w:rFonts w:ascii="Calibri" w:hAnsi="Calibri" w:cs="Calibri"/>
                <w:b/>
                <w:bCs/>
                <w:sz w:val="22"/>
                <w:szCs w:val="22"/>
              </w:rPr>
              <w:lastRenderedPageBreak/>
              <w:t>KINGFISH FISHY FACT</w:t>
            </w:r>
          </w:p>
        </w:tc>
        <w:tc>
          <w:tcPr>
            <w:tcW w:w="3873" w:type="dxa"/>
            <w:shd w:val="clear" w:color="auto" w:fill="F2F2F2" w:themeFill="background1" w:themeFillShade="F2"/>
          </w:tcPr>
          <w:p w14:paraId="0C140598" w14:textId="77777777" w:rsidR="005F38E4" w:rsidRDefault="005F38E4" w:rsidP="00C84800">
            <w:pPr>
              <w:pStyle w:val="Default"/>
              <w:rPr>
                <w:rFonts w:ascii="Calibri" w:hAnsi="Calibri" w:cs="Calibri"/>
                <w:b/>
                <w:bCs/>
                <w:sz w:val="22"/>
                <w:szCs w:val="22"/>
              </w:rPr>
            </w:pPr>
            <w:r>
              <w:rPr>
                <w:rFonts w:ascii="Calibri" w:hAnsi="Calibri" w:cs="Calibri"/>
                <w:b/>
                <w:bCs/>
                <w:sz w:val="22"/>
                <w:szCs w:val="22"/>
              </w:rPr>
              <w:t>TRUTH FACT</w:t>
            </w:r>
          </w:p>
        </w:tc>
        <w:tc>
          <w:tcPr>
            <w:tcW w:w="5592" w:type="dxa"/>
            <w:shd w:val="clear" w:color="auto" w:fill="F2F2F2" w:themeFill="background1" w:themeFillShade="F2"/>
          </w:tcPr>
          <w:p w14:paraId="77275030" w14:textId="77777777" w:rsidR="005F38E4" w:rsidRDefault="005F38E4" w:rsidP="00C84800">
            <w:pPr>
              <w:pStyle w:val="Default"/>
              <w:rPr>
                <w:rFonts w:ascii="Calibri" w:hAnsi="Calibri" w:cs="Calibri"/>
                <w:b/>
                <w:bCs/>
                <w:sz w:val="22"/>
                <w:szCs w:val="22"/>
              </w:rPr>
            </w:pPr>
            <w:r>
              <w:rPr>
                <w:rFonts w:ascii="Calibri" w:hAnsi="Calibri" w:cs="Calibri"/>
                <w:b/>
                <w:bCs/>
                <w:sz w:val="22"/>
                <w:szCs w:val="22"/>
              </w:rPr>
              <w:t>SOURCES/NOTES</w:t>
            </w:r>
          </w:p>
        </w:tc>
      </w:tr>
      <w:tr w:rsidR="005F38E4" w14:paraId="6A55DA8E" w14:textId="77777777" w:rsidTr="00481B7B">
        <w:tc>
          <w:tcPr>
            <w:tcW w:w="3490" w:type="dxa"/>
            <w:shd w:val="clear" w:color="auto" w:fill="F2F2F2" w:themeFill="background1" w:themeFillShade="F2"/>
          </w:tcPr>
          <w:p w14:paraId="313C21B2" w14:textId="7AAE6A6D" w:rsidR="005F38E4" w:rsidRPr="00C91233" w:rsidRDefault="005F38E4" w:rsidP="00776E27">
            <w:pPr>
              <w:pStyle w:val="Default"/>
              <w:rPr>
                <w:rFonts w:ascii="Calibri" w:hAnsi="Calibri" w:cs="Calibri"/>
                <w:b/>
                <w:bCs/>
                <w:sz w:val="22"/>
                <w:szCs w:val="22"/>
              </w:rPr>
            </w:pPr>
          </w:p>
        </w:tc>
        <w:tc>
          <w:tcPr>
            <w:tcW w:w="3873" w:type="dxa"/>
            <w:shd w:val="clear" w:color="auto" w:fill="F2F2F2" w:themeFill="background1" w:themeFillShade="F2"/>
          </w:tcPr>
          <w:p w14:paraId="6AE579AF" w14:textId="77777777" w:rsidR="005F38E4" w:rsidRPr="00C91233" w:rsidRDefault="005F38E4" w:rsidP="00776E27">
            <w:pPr>
              <w:pStyle w:val="Default"/>
              <w:rPr>
                <w:rFonts w:ascii="Calibri" w:hAnsi="Calibri" w:cs="Calibri"/>
                <w:b/>
                <w:bCs/>
                <w:sz w:val="22"/>
                <w:szCs w:val="22"/>
              </w:rPr>
            </w:pPr>
          </w:p>
        </w:tc>
        <w:tc>
          <w:tcPr>
            <w:tcW w:w="5592" w:type="dxa"/>
            <w:shd w:val="clear" w:color="auto" w:fill="F2F2F2" w:themeFill="background1" w:themeFillShade="F2"/>
          </w:tcPr>
          <w:p w14:paraId="007A2E7B" w14:textId="77777777" w:rsidR="005F38E4" w:rsidRPr="00C91233" w:rsidRDefault="005F38E4" w:rsidP="00776E27">
            <w:pPr>
              <w:pStyle w:val="Default"/>
              <w:rPr>
                <w:rFonts w:ascii="Calibri" w:hAnsi="Calibri" w:cs="Calibri"/>
                <w:b/>
                <w:bCs/>
                <w:sz w:val="22"/>
                <w:szCs w:val="22"/>
              </w:rPr>
            </w:pPr>
          </w:p>
        </w:tc>
      </w:tr>
      <w:tr w:rsidR="0059741E" w14:paraId="409D40BF" w14:textId="77777777" w:rsidTr="00481B7B">
        <w:tc>
          <w:tcPr>
            <w:tcW w:w="3490" w:type="dxa"/>
            <w:shd w:val="clear" w:color="auto" w:fill="F2F2F2" w:themeFill="background1" w:themeFillShade="F2"/>
          </w:tcPr>
          <w:p w14:paraId="5E761433" w14:textId="55684D58" w:rsidR="0059741E" w:rsidRDefault="0059741E" w:rsidP="00C84800">
            <w:pPr>
              <w:pStyle w:val="Default"/>
              <w:rPr>
                <w:rFonts w:ascii="Calibri" w:hAnsi="Calibri" w:cs="Calibri"/>
                <w:b/>
                <w:bCs/>
                <w:sz w:val="22"/>
                <w:szCs w:val="22"/>
              </w:rPr>
            </w:pPr>
            <w:r>
              <w:rPr>
                <w:rFonts w:ascii="Calibri" w:hAnsi="Calibri" w:cs="Calibri"/>
                <w:b/>
                <w:bCs/>
                <w:sz w:val="22"/>
                <w:szCs w:val="22"/>
              </w:rPr>
              <w:t>DISCHARG</w:t>
            </w:r>
            <w:r w:rsidR="00E0676F">
              <w:rPr>
                <w:rFonts w:ascii="Calibri" w:hAnsi="Calibri" w:cs="Calibri"/>
                <w:b/>
                <w:bCs/>
                <w:sz w:val="22"/>
                <w:szCs w:val="22"/>
              </w:rPr>
              <w:t>E</w:t>
            </w:r>
            <w:r w:rsidR="00603CEC">
              <w:rPr>
                <w:rFonts w:ascii="Calibri" w:hAnsi="Calibri" w:cs="Calibri"/>
                <w:b/>
                <w:bCs/>
                <w:sz w:val="22"/>
                <w:szCs w:val="22"/>
              </w:rPr>
              <w:t>,</w:t>
            </w:r>
            <w:r w:rsidR="00603CEC">
              <w:rPr>
                <w:rFonts w:ascii="Calibri" w:hAnsi="Calibri" w:cs="Calibri"/>
                <w:b/>
                <w:bCs/>
                <w:sz w:val="22"/>
                <w:szCs w:val="22"/>
              </w:rPr>
              <w:br/>
            </w:r>
            <w:r w:rsidR="007B0324">
              <w:rPr>
                <w:rFonts w:ascii="Calibri" w:hAnsi="Calibri" w:cs="Calibri"/>
                <w:b/>
                <w:bCs/>
                <w:sz w:val="22"/>
                <w:szCs w:val="22"/>
              </w:rPr>
              <w:t>ANTIDEGRADATION</w:t>
            </w:r>
            <w:r w:rsidR="00603CEC">
              <w:rPr>
                <w:rFonts w:ascii="Calibri" w:hAnsi="Calibri" w:cs="Calibri"/>
                <w:b/>
                <w:bCs/>
                <w:sz w:val="22"/>
                <w:szCs w:val="22"/>
              </w:rPr>
              <w:t xml:space="preserve"> + OUTFALL</w:t>
            </w:r>
          </w:p>
        </w:tc>
        <w:tc>
          <w:tcPr>
            <w:tcW w:w="3873" w:type="dxa"/>
            <w:shd w:val="clear" w:color="auto" w:fill="F2F2F2" w:themeFill="background1" w:themeFillShade="F2"/>
          </w:tcPr>
          <w:p w14:paraId="72F1D013" w14:textId="77777777" w:rsidR="0059741E" w:rsidRDefault="0059741E" w:rsidP="00C84800">
            <w:pPr>
              <w:pStyle w:val="Default"/>
              <w:rPr>
                <w:rFonts w:ascii="Calibri" w:hAnsi="Calibri" w:cs="Calibri"/>
                <w:b/>
                <w:bCs/>
                <w:sz w:val="22"/>
                <w:szCs w:val="22"/>
              </w:rPr>
            </w:pPr>
          </w:p>
        </w:tc>
        <w:tc>
          <w:tcPr>
            <w:tcW w:w="5592" w:type="dxa"/>
            <w:shd w:val="clear" w:color="auto" w:fill="F2F2F2" w:themeFill="background1" w:themeFillShade="F2"/>
          </w:tcPr>
          <w:p w14:paraId="41C86A27" w14:textId="77777777" w:rsidR="0059741E" w:rsidRDefault="0059741E" w:rsidP="00C84800">
            <w:pPr>
              <w:pStyle w:val="Default"/>
              <w:rPr>
                <w:rFonts w:ascii="Calibri" w:hAnsi="Calibri" w:cs="Calibri"/>
                <w:b/>
                <w:bCs/>
                <w:sz w:val="22"/>
                <w:szCs w:val="22"/>
              </w:rPr>
            </w:pPr>
          </w:p>
        </w:tc>
      </w:tr>
      <w:tr w:rsidR="00E0676F" w14:paraId="3325740A" w14:textId="77777777" w:rsidTr="00481B7B">
        <w:tc>
          <w:tcPr>
            <w:tcW w:w="3490" w:type="dxa"/>
            <w:shd w:val="clear" w:color="auto" w:fill="FFFFFF" w:themeFill="background1"/>
          </w:tcPr>
          <w:p w14:paraId="7863C989" w14:textId="1F1F8BFE" w:rsidR="00E0676F" w:rsidRDefault="00E0676F" w:rsidP="00E0676F">
            <w:pPr>
              <w:pStyle w:val="Default"/>
              <w:rPr>
                <w:rFonts w:ascii="Calibri" w:hAnsi="Calibri" w:cs="Calibri"/>
                <w:sz w:val="20"/>
                <w:szCs w:val="20"/>
              </w:rPr>
            </w:pPr>
            <w:r w:rsidRPr="000C4439">
              <w:rPr>
                <w:rFonts w:ascii="Calibri" w:hAnsi="Calibri" w:cs="Calibri"/>
                <w:sz w:val="20"/>
                <w:szCs w:val="20"/>
              </w:rPr>
              <w:t xml:space="preserve">The Maine DEP confirms the outfall, either by itself or in combination with other discharges, will not lower the quality of Chandler Bay beyond its current classification under state statutes. </w:t>
            </w:r>
            <w:r>
              <w:rPr>
                <w:rFonts w:ascii="Calibri" w:hAnsi="Calibri" w:cs="Calibri"/>
                <w:sz w:val="20"/>
                <w:szCs w:val="20"/>
              </w:rPr>
              <w:t>Chandler Bay is classified as an SB water body.</w:t>
            </w:r>
          </w:p>
          <w:p w14:paraId="27378DF3" w14:textId="77777777" w:rsidR="00E0676F" w:rsidRDefault="00E0676F" w:rsidP="00E0676F">
            <w:pPr>
              <w:pStyle w:val="Default"/>
              <w:rPr>
                <w:rFonts w:ascii="Calibri" w:hAnsi="Calibri" w:cs="Calibri"/>
                <w:sz w:val="20"/>
                <w:szCs w:val="20"/>
              </w:rPr>
            </w:pPr>
          </w:p>
          <w:p w14:paraId="0880971A" w14:textId="12ED574C" w:rsidR="00E0676F" w:rsidRDefault="00E0676F" w:rsidP="00E0676F">
            <w:pPr>
              <w:pStyle w:val="Default"/>
              <w:rPr>
                <w:rFonts w:ascii="Calibri" w:hAnsi="Calibri" w:cs="Calibri"/>
                <w:sz w:val="20"/>
                <w:szCs w:val="20"/>
              </w:rPr>
            </w:pPr>
            <w:r w:rsidRPr="000C4439">
              <w:rPr>
                <w:rFonts w:ascii="Calibri" w:hAnsi="Calibri" w:cs="Calibri"/>
                <w:sz w:val="20"/>
                <w:szCs w:val="20"/>
              </w:rPr>
              <w:t>We are using the best available technology for treating our water prior to discharge. As required by the state, we submitted a thorough review, supported by peer-reviewed, scientific literature</w:t>
            </w:r>
            <w:r>
              <w:rPr>
                <w:rFonts w:ascii="Calibri" w:hAnsi="Calibri" w:cs="Calibri"/>
                <w:sz w:val="20"/>
                <w:szCs w:val="20"/>
              </w:rPr>
              <w:t>.</w:t>
            </w:r>
            <w:r w:rsidR="004C2E4A">
              <w:rPr>
                <w:rFonts w:ascii="Calibri" w:hAnsi="Calibri" w:cs="Calibri"/>
                <w:sz w:val="20"/>
                <w:szCs w:val="20"/>
              </w:rPr>
              <w:t xml:space="preserve"> </w:t>
            </w:r>
            <w:r>
              <w:rPr>
                <w:rFonts w:ascii="Calibri" w:hAnsi="Calibri" w:cs="Calibri"/>
                <w:sz w:val="20"/>
                <w:szCs w:val="20"/>
              </w:rPr>
              <w:t>Our effluent is assessed for multiple water quality parameters, including:</w:t>
            </w:r>
            <w:r>
              <w:rPr>
                <w:rFonts w:ascii="Calibri" w:hAnsi="Calibri" w:cs="Calibri"/>
                <w:sz w:val="20"/>
                <w:szCs w:val="20"/>
              </w:rPr>
              <w:br/>
              <w:t>-total suspended solids (TSS) and Biological Oxygen Demand (BOD): TSS and BOD permitted in the license issued are standard levels allowed by DEP in licensing fish and shellfish aquaculture facilities.</w:t>
            </w:r>
          </w:p>
          <w:p w14:paraId="2EBFB94F" w14:textId="08B7D0E4" w:rsidR="00E0676F" w:rsidRDefault="00E0676F" w:rsidP="00E0676F">
            <w:pPr>
              <w:pStyle w:val="Default"/>
              <w:rPr>
                <w:rFonts w:ascii="Calibri" w:hAnsi="Calibri" w:cs="Calibri"/>
                <w:sz w:val="20"/>
                <w:szCs w:val="20"/>
              </w:rPr>
            </w:pPr>
            <w:r>
              <w:rPr>
                <w:rFonts w:ascii="Calibri" w:hAnsi="Calibri" w:cs="Calibri"/>
                <w:sz w:val="20"/>
                <w:szCs w:val="20"/>
              </w:rPr>
              <w:t>-</w:t>
            </w:r>
            <w:r w:rsidRPr="00A76338">
              <w:rPr>
                <w:rFonts w:ascii="Calibri" w:hAnsi="Calibri" w:cs="Calibri"/>
                <w:sz w:val="20"/>
                <w:szCs w:val="20"/>
              </w:rPr>
              <w:t>Temperature: The temperature of Chandler Bay will be impacted by “0 degrees” – this is in the fact sheet of our discharge license</w:t>
            </w:r>
            <w:r w:rsidRPr="005F38E4">
              <w:rPr>
                <w:rFonts w:ascii="Calibri" w:hAnsi="Calibri" w:cs="Calibri"/>
                <w:sz w:val="20"/>
                <w:szCs w:val="20"/>
              </w:rPr>
              <w:t xml:space="preserve"> </w:t>
            </w:r>
          </w:p>
          <w:p w14:paraId="0C34DE93" w14:textId="665A7018" w:rsidR="00E0676F" w:rsidRDefault="004C2E4A" w:rsidP="00E0676F">
            <w:pPr>
              <w:pStyle w:val="Default"/>
              <w:rPr>
                <w:rFonts w:ascii="Calibri" w:hAnsi="Calibri" w:cs="Calibri"/>
                <w:sz w:val="20"/>
                <w:szCs w:val="20"/>
              </w:rPr>
            </w:pPr>
            <w:r w:rsidRPr="005F38E4">
              <w:rPr>
                <w:rFonts w:ascii="Calibri" w:hAnsi="Calibri" w:cs="Calibri"/>
                <w:sz w:val="20"/>
                <w:szCs w:val="20"/>
              </w:rPr>
              <w:t xml:space="preserve">Phosphorus: Phosphorus is deemed a “minor contributing factor” by the DEP in water quality of marine environments, so we are required to </w:t>
            </w:r>
            <w:r>
              <w:rPr>
                <w:rFonts w:ascii="Calibri" w:hAnsi="Calibri" w:cs="Calibri"/>
                <w:sz w:val="20"/>
                <w:szCs w:val="20"/>
              </w:rPr>
              <w:t>Monitor and report this characteristic of the effluent.</w:t>
            </w:r>
          </w:p>
          <w:p w14:paraId="2249FE8F" w14:textId="77777777" w:rsidR="00D96D24" w:rsidRDefault="00D96D24" w:rsidP="00E0676F">
            <w:pPr>
              <w:pStyle w:val="Default"/>
              <w:rPr>
                <w:rFonts w:ascii="Calibri" w:hAnsi="Calibri" w:cs="Calibri"/>
                <w:sz w:val="20"/>
                <w:szCs w:val="20"/>
              </w:rPr>
            </w:pPr>
          </w:p>
          <w:p w14:paraId="0399CEB6" w14:textId="16F8719D" w:rsidR="00E0676F" w:rsidRDefault="00E0676F" w:rsidP="00E0676F">
            <w:pPr>
              <w:pStyle w:val="Default"/>
              <w:rPr>
                <w:rFonts w:ascii="Calibri" w:hAnsi="Calibri" w:cs="Calibri"/>
                <w:b/>
                <w:bCs/>
                <w:sz w:val="22"/>
                <w:szCs w:val="22"/>
              </w:rPr>
            </w:pPr>
          </w:p>
        </w:tc>
        <w:tc>
          <w:tcPr>
            <w:tcW w:w="3873" w:type="dxa"/>
            <w:shd w:val="clear" w:color="auto" w:fill="FFFFFF" w:themeFill="background1"/>
          </w:tcPr>
          <w:p w14:paraId="27D4EE92" w14:textId="77777777" w:rsidR="006C5F43" w:rsidRDefault="00E0676F" w:rsidP="00E0676F">
            <w:pPr>
              <w:pStyle w:val="Default"/>
              <w:rPr>
                <w:rFonts w:ascii="Calibri" w:hAnsi="Calibri" w:cs="Calibri"/>
                <w:b/>
                <w:bCs/>
                <w:sz w:val="20"/>
                <w:szCs w:val="20"/>
              </w:rPr>
            </w:pPr>
            <w:r w:rsidRPr="007D762B">
              <w:rPr>
                <w:rFonts w:ascii="Calibri" w:hAnsi="Calibri" w:cs="Calibri"/>
                <w:b/>
                <w:bCs/>
                <w:sz w:val="20"/>
                <w:szCs w:val="20"/>
              </w:rPr>
              <w:lastRenderedPageBreak/>
              <w:t xml:space="preserve">Kingfish does not meet the antidegradation licensing criteria that protects the waters of Maine from pollutants like nitrogen. </w:t>
            </w:r>
          </w:p>
          <w:p w14:paraId="69B78E6B" w14:textId="5E601A11" w:rsidR="00E0676F" w:rsidRDefault="00E0676F" w:rsidP="00E0676F">
            <w:pPr>
              <w:pStyle w:val="Default"/>
              <w:rPr>
                <w:rFonts w:ascii="Calibri" w:hAnsi="Calibri" w:cs="Calibri"/>
                <w:b/>
                <w:bCs/>
                <w:sz w:val="20"/>
                <w:szCs w:val="20"/>
              </w:rPr>
            </w:pPr>
            <w:r w:rsidRPr="007D762B">
              <w:rPr>
                <w:rFonts w:ascii="Calibri" w:hAnsi="Calibri" w:cs="Calibri"/>
                <w:b/>
                <w:bCs/>
                <w:sz w:val="20"/>
                <w:szCs w:val="20"/>
              </w:rPr>
              <w:t>The Maine DEP determined that Kingfish Maine’s effluent will degrade the waters of Chandler Bay in Kingfish’s MPDES permit by discharging 3 times the amount of nitrogen allowed. This finding was overruled by a letter from the DECD that states Kingfish Maine’s degradation of the waters of Chandler Bay was to be overlooked in favor of economic development to the state.</w:t>
            </w:r>
          </w:p>
          <w:p w14:paraId="11C21C30" w14:textId="77777777" w:rsidR="00E41450" w:rsidRDefault="00E41450" w:rsidP="00E0676F">
            <w:pPr>
              <w:pStyle w:val="Default"/>
              <w:rPr>
                <w:rFonts w:ascii="Calibri" w:hAnsi="Calibri" w:cs="Calibri"/>
                <w:b/>
                <w:bCs/>
                <w:sz w:val="20"/>
                <w:szCs w:val="20"/>
              </w:rPr>
            </w:pPr>
          </w:p>
          <w:p w14:paraId="098C673B" w14:textId="328D97D0" w:rsidR="00E41450" w:rsidRDefault="00E41450" w:rsidP="00E0676F">
            <w:pPr>
              <w:pStyle w:val="Default"/>
              <w:rPr>
                <w:rFonts w:ascii="Calibri" w:hAnsi="Calibri" w:cs="Calibri"/>
                <w:b/>
                <w:bCs/>
                <w:sz w:val="20"/>
                <w:szCs w:val="20"/>
              </w:rPr>
            </w:pPr>
            <w:r>
              <w:rPr>
                <w:rFonts w:ascii="Calibri" w:hAnsi="Calibri" w:cs="Calibri"/>
                <w:b/>
                <w:bCs/>
                <w:sz w:val="20"/>
                <w:szCs w:val="20"/>
              </w:rPr>
              <w:t>Based on the Department staff’s review and analysis and the record information as described in the Fact Sheet, the Department finds that Kingfish’s proposed discharge concentration of 6.6 mg/L would not meet the default antidegradation licensing criteria threshold of 2.1 mg/L at full flow. The proposed discharge value of 6.6 mg/L would consume 64% of the remaining assimilative capacity of the receiving water.</w:t>
            </w:r>
          </w:p>
          <w:p w14:paraId="41DF7E68" w14:textId="77777777" w:rsidR="00E0676F" w:rsidRDefault="00E0676F" w:rsidP="00E0676F">
            <w:pPr>
              <w:pStyle w:val="Default"/>
              <w:rPr>
                <w:rFonts w:ascii="Calibri" w:hAnsi="Calibri" w:cs="Calibri"/>
                <w:b/>
                <w:bCs/>
                <w:sz w:val="20"/>
                <w:szCs w:val="20"/>
              </w:rPr>
            </w:pPr>
          </w:p>
          <w:p w14:paraId="360125F6" w14:textId="77777777" w:rsidR="00E0676F" w:rsidRDefault="00E0676F" w:rsidP="00E0676F">
            <w:pPr>
              <w:pStyle w:val="Default"/>
              <w:rPr>
                <w:rFonts w:ascii="Calibri" w:hAnsi="Calibri" w:cs="Calibri"/>
                <w:b/>
                <w:bCs/>
                <w:sz w:val="20"/>
                <w:szCs w:val="20"/>
              </w:rPr>
            </w:pPr>
            <w:r w:rsidRPr="007D762B">
              <w:rPr>
                <w:rFonts w:ascii="Calibri" w:hAnsi="Calibri" w:cs="Calibri"/>
                <w:b/>
                <w:bCs/>
                <w:sz w:val="20"/>
                <w:szCs w:val="20"/>
              </w:rPr>
              <w:t xml:space="preserve">Kingfish Maine is not using the best technology available for treating their wastewater prior to discharging it into Chandler Bay. Better technology exists with zero discharge. </w:t>
            </w:r>
          </w:p>
          <w:p w14:paraId="04663681" w14:textId="77777777" w:rsidR="00B44EB2" w:rsidRPr="007D762B" w:rsidRDefault="00B44EB2" w:rsidP="00E0676F">
            <w:pPr>
              <w:pStyle w:val="Default"/>
              <w:rPr>
                <w:rFonts w:ascii="Calibri" w:hAnsi="Calibri" w:cs="Calibri"/>
                <w:sz w:val="20"/>
                <w:szCs w:val="20"/>
              </w:rPr>
            </w:pPr>
          </w:p>
          <w:p w14:paraId="53C74C23" w14:textId="77777777" w:rsidR="002F060A" w:rsidRDefault="002F060A" w:rsidP="00E0676F">
            <w:pPr>
              <w:pStyle w:val="Default"/>
              <w:rPr>
                <w:rFonts w:ascii="Calibri" w:hAnsi="Calibri" w:cs="Calibri"/>
                <w:b/>
                <w:bCs/>
                <w:sz w:val="20"/>
                <w:szCs w:val="20"/>
              </w:rPr>
            </w:pPr>
          </w:p>
          <w:p w14:paraId="40D286A0" w14:textId="77777777" w:rsidR="002F060A" w:rsidRDefault="002F060A" w:rsidP="00E0676F">
            <w:pPr>
              <w:pStyle w:val="Default"/>
              <w:rPr>
                <w:rFonts w:ascii="Calibri" w:hAnsi="Calibri" w:cs="Calibri"/>
                <w:b/>
                <w:bCs/>
                <w:sz w:val="20"/>
                <w:szCs w:val="20"/>
              </w:rPr>
            </w:pPr>
          </w:p>
          <w:p w14:paraId="3C3485DC" w14:textId="77777777" w:rsidR="002F060A" w:rsidRDefault="002F060A" w:rsidP="00E0676F">
            <w:pPr>
              <w:pStyle w:val="Default"/>
              <w:rPr>
                <w:rFonts w:ascii="Calibri" w:hAnsi="Calibri" w:cs="Calibri"/>
                <w:b/>
                <w:bCs/>
                <w:sz w:val="20"/>
                <w:szCs w:val="20"/>
              </w:rPr>
            </w:pPr>
          </w:p>
          <w:p w14:paraId="0BC72119" w14:textId="77777777" w:rsidR="002F060A" w:rsidRDefault="002F060A" w:rsidP="00E0676F">
            <w:pPr>
              <w:pStyle w:val="Default"/>
              <w:rPr>
                <w:rFonts w:ascii="Calibri" w:hAnsi="Calibri" w:cs="Calibri"/>
                <w:b/>
                <w:bCs/>
                <w:sz w:val="20"/>
                <w:szCs w:val="20"/>
              </w:rPr>
            </w:pPr>
          </w:p>
          <w:p w14:paraId="3E9BDF7A" w14:textId="1A1DCA58" w:rsidR="002F060A" w:rsidRPr="00F43351" w:rsidRDefault="002F060A" w:rsidP="00E0676F">
            <w:pPr>
              <w:pStyle w:val="Default"/>
              <w:rPr>
                <w:rFonts w:ascii="Calibri" w:hAnsi="Calibri" w:cs="Calibri"/>
                <w:b/>
                <w:bCs/>
                <w:sz w:val="20"/>
                <w:szCs w:val="20"/>
              </w:rPr>
            </w:pPr>
          </w:p>
        </w:tc>
        <w:tc>
          <w:tcPr>
            <w:tcW w:w="5592" w:type="dxa"/>
            <w:shd w:val="clear" w:color="auto" w:fill="FFFFFF" w:themeFill="background1"/>
          </w:tcPr>
          <w:p w14:paraId="4ED28E10" w14:textId="77777777" w:rsidR="006C5F43" w:rsidRPr="006C5F43" w:rsidRDefault="00000000" w:rsidP="006C5F43">
            <w:pPr>
              <w:pStyle w:val="Default"/>
              <w:rPr>
                <w:rFonts w:ascii="Calibri" w:hAnsi="Calibri" w:cs="Calibri"/>
                <w:sz w:val="18"/>
                <w:szCs w:val="18"/>
              </w:rPr>
            </w:pPr>
            <w:hyperlink r:id="rId11" w:history="1">
              <w:r w:rsidR="006C5F43" w:rsidRPr="006C5F43">
                <w:rPr>
                  <w:rStyle w:val="Hyperlink"/>
                  <w:rFonts w:ascii="Calibri" w:hAnsi="Calibri" w:cs="Calibri"/>
                  <w:sz w:val="18"/>
                  <w:szCs w:val="18"/>
                </w:rPr>
                <w:t>Kingfish Maine, Major Projects before the department, Maine DEP</w:t>
              </w:r>
            </w:hyperlink>
            <w:r w:rsidR="006C5F43" w:rsidRPr="006C5F43">
              <w:rPr>
                <w:rFonts w:ascii="Calibri" w:hAnsi="Calibri" w:cs="Calibri"/>
                <w:sz w:val="18"/>
                <w:szCs w:val="18"/>
              </w:rPr>
              <w:br/>
              <w:t>(Kingfish MEPDES Permit Final Fact Sheet, page 20/22 of 44)</w:t>
            </w:r>
          </w:p>
          <w:p w14:paraId="7ACE0AF2" w14:textId="77777777" w:rsidR="006C5F43" w:rsidRPr="006C5F43" w:rsidRDefault="006C5F43" w:rsidP="00E0676F">
            <w:pPr>
              <w:pStyle w:val="Default"/>
              <w:rPr>
                <w:rFonts w:ascii="Calibri" w:hAnsi="Calibri" w:cs="Calibri"/>
                <w:sz w:val="18"/>
                <w:szCs w:val="18"/>
              </w:rPr>
            </w:pPr>
          </w:p>
          <w:p w14:paraId="474799A7" w14:textId="3164D5BE" w:rsidR="007A69F3" w:rsidRDefault="00000000" w:rsidP="00E0676F">
            <w:pPr>
              <w:pStyle w:val="Default"/>
              <w:rPr>
                <w:rFonts w:ascii="Calibri" w:hAnsi="Calibri" w:cs="Calibri"/>
                <w:sz w:val="18"/>
                <w:szCs w:val="18"/>
              </w:rPr>
            </w:pPr>
            <w:hyperlink r:id="rId12" w:history="1">
              <w:r w:rsidR="00481B7B" w:rsidRPr="00CA52DA">
                <w:rPr>
                  <w:rStyle w:val="Hyperlink"/>
                  <w:rFonts w:ascii="Calibri" w:hAnsi="Calibri" w:cs="Calibri"/>
                  <w:sz w:val="18"/>
                  <w:szCs w:val="18"/>
                </w:rPr>
                <w:t>https://www.maine.gov/dep/ftp/projects/kingfish/</w:t>
              </w:r>
              <w:r w:rsidR="00481B7B" w:rsidRPr="00CA52DA">
                <w:rPr>
                  <w:rStyle w:val="Hyperlink"/>
                  <w:rFonts w:ascii="Calibri" w:hAnsi="Calibri" w:cs="Calibri"/>
                  <w:sz w:val="18"/>
                  <w:szCs w:val="18"/>
                </w:rPr>
                <w:br/>
                <w:t>ME0037559_2021%20FINAL%20with%20attachments.pdf</w:t>
              </w:r>
            </w:hyperlink>
          </w:p>
          <w:p w14:paraId="78452F5C" w14:textId="1174EBA1" w:rsidR="006C5F43" w:rsidRPr="006C5F43" w:rsidRDefault="007A69F3" w:rsidP="00E0676F">
            <w:pPr>
              <w:pStyle w:val="Default"/>
              <w:rPr>
                <w:rFonts w:ascii="Calibri" w:hAnsi="Calibri" w:cs="Calibri"/>
                <w:sz w:val="18"/>
                <w:szCs w:val="18"/>
              </w:rPr>
            </w:pPr>
            <w:r>
              <w:rPr>
                <w:rFonts w:ascii="Calibri" w:hAnsi="Calibri" w:cs="Calibri"/>
                <w:sz w:val="18"/>
                <w:szCs w:val="18"/>
              </w:rPr>
              <w:br/>
            </w:r>
            <w:hyperlink r:id="rId13" w:history="1">
              <w:r w:rsidR="0070595E" w:rsidRPr="00CA52DA">
                <w:rPr>
                  <w:rStyle w:val="Hyperlink"/>
                  <w:rFonts w:ascii="Calibri" w:hAnsi="Calibri" w:cs="Calibri"/>
                  <w:sz w:val="18"/>
                  <w:szCs w:val="18"/>
                </w:rPr>
                <w:t>https://www.maine.gov/dep/ftp/projects/kingfish/applications/MEPDES/</w:t>
              </w:r>
              <w:r w:rsidR="0070595E" w:rsidRPr="00CA52DA">
                <w:rPr>
                  <w:rStyle w:val="Hyperlink"/>
                  <w:rFonts w:ascii="Calibri" w:hAnsi="Calibri" w:cs="Calibri"/>
                  <w:sz w:val="18"/>
                  <w:szCs w:val="18"/>
                </w:rPr>
                <w:br/>
                <w:t>DECD%20Statement%20on%20Economic%20Impact%20Kingfish.pdf</w:t>
              </w:r>
            </w:hyperlink>
            <w:r>
              <w:rPr>
                <w:rFonts w:ascii="Calibri" w:hAnsi="Calibri" w:cs="Calibri"/>
                <w:sz w:val="18"/>
                <w:szCs w:val="18"/>
              </w:rPr>
              <w:t xml:space="preserve"> </w:t>
            </w:r>
          </w:p>
          <w:p w14:paraId="1F617912" w14:textId="77777777" w:rsidR="00E0676F" w:rsidRDefault="00E0676F" w:rsidP="00E0676F">
            <w:pPr>
              <w:pStyle w:val="Default"/>
              <w:rPr>
                <w:rFonts w:ascii="Calibri" w:hAnsi="Calibri" w:cs="Calibri"/>
                <w:b/>
                <w:bCs/>
                <w:sz w:val="20"/>
                <w:szCs w:val="20"/>
              </w:rPr>
            </w:pPr>
          </w:p>
          <w:p w14:paraId="796E7C21" w14:textId="77777777" w:rsidR="00E0676F" w:rsidRDefault="00000000" w:rsidP="00E0676F">
            <w:pPr>
              <w:pStyle w:val="Default"/>
              <w:rPr>
                <w:rFonts w:ascii="Calibri" w:hAnsi="Calibri" w:cs="Calibri"/>
                <w:sz w:val="20"/>
                <w:szCs w:val="20"/>
              </w:rPr>
            </w:pPr>
            <w:hyperlink r:id="rId14" w:history="1">
              <w:r w:rsidR="00E0676F" w:rsidRPr="00120FA8">
                <w:rPr>
                  <w:rStyle w:val="Hyperlink"/>
                  <w:rFonts w:ascii="Calibri" w:hAnsi="Calibri" w:cs="Calibri"/>
                  <w:sz w:val="20"/>
                  <w:szCs w:val="20"/>
                </w:rPr>
                <w:t>https://www.jonesportfishfacts.com/facts</w:t>
              </w:r>
            </w:hyperlink>
            <w:r w:rsidR="00E0676F">
              <w:rPr>
                <w:rFonts w:ascii="Calibri" w:hAnsi="Calibri" w:cs="Calibri"/>
                <w:sz w:val="20"/>
                <w:szCs w:val="20"/>
              </w:rPr>
              <w:t xml:space="preserve"> </w:t>
            </w:r>
          </w:p>
          <w:p w14:paraId="1E9D00F7" w14:textId="77777777" w:rsidR="00E0676F" w:rsidRDefault="00E0676F" w:rsidP="00E0676F">
            <w:pPr>
              <w:pStyle w:val="Default"/>
              <w:rPr>
                <w:rFonts w:ascii="Calibri" w:hAnsi="Calibri" w:cs="Calibri"/>
                <w:sz w:val="20"/>
                <w:szCs w:val="20"/>
              </w:rPr>
            </w:pPr>
          </w:p>
          <w:p w14:paraId="527E9C4D" w14:textId="14322120" w:rsidR="00E0676F" w:rsidRPr="007D762B" w:rsidRDefault="00E0676F" w:rsidP="00E0676F">
            <w:pPr>
              <w:pStyle w:val="Default"/>
              <w:rPr>
                <w:rFonts w:ascii="Calibri" w:hAnsi="Calibri" w:cs="Calibri"/>
                <w:sz w:val="20"/>
                <w:szCs w:val="20"/>
              </w:rPr>
            </w:pPr>
            <w:r w:rsidRPr="007D762B">
              <w:rPr>
                <w:rFonts w:ascii="Calibri" w:hAnsi="Calibri" w:cs="Calibri"/>
                <w:sz w:val="20"/>
                <w:szCs w:val="20"/>
              </w:rPr>
              <w:t xml:space="preserve">Quote: “Ideal for cold and warm water species, BioFishency ELX is a robust zero discharge water treatment system that outpowers the inefficiencies of biological RAS.” </w:t>
            </w:r>
          </w:p>
          <w:p w14:paraId="5E3F120F" w14:textId="77777777" w:rsidR="00E0676F" w:rsidRDefault="00000000" w:rsidP="00E0676F">
            <w:pPr>
              <w:pStyle w:val="Default"/>
              <w:rPr>
                <w:rFonts w:ascii="Calibri" w:hAnsi="Calibri" w:cs="Calibri"/>
                <w:sz w:val="20"/>
                <w:szCs w:val="20"/>
              </w:rPr>
            </w:pPr>
            <w:hyperlink r:id="rId15" w:history="1">
              <w:r w:rsidR="00E0676F" w:rsidRPr="00120FA8">
                <w:rPr>
                  <w:rStyle w:val="Hyperlink"/>
                  <w:rFonts w:ascii="Calibri" w:hAnsi="Calibri" w:cs="Calibri"/>
                  <w:sz w:val="20"/>
                  <w:szCs w:val="20"/>
                </w:rPr>
                <w:t>https://biofishency.com/project_categories/biofishency_elx/</w:t>
              </w:r>
            </w:hyperlink>
          </w:p>
          <w:p w14:paraId="1A062495" w14:textId="6833F41C" w:rsidR="00E0676F" w:rsidRPr="007D762B" w:rsidRDefault="00E0676F" w:rsidP="00E0676F">
            <w:pPr>
              <w:pStyle w:val="Default"/>
              <w:rPr>
                <w:rFonts w:ascii="Calibri" w:hAnsi="Calibri" w:cs="Calibri"/>
                <w:sz w:val="20"/>
                <w:szCs w:val="20"/>
              </w:rPr>
            </w:pPr>
            <w:r w:rsidRPr="007D762B">
              <w:rPr>
                <w:rFonts w:ascii="Calibri" w:hAnsi="Calibri" w:cs="Calibri"/>
                <w:sz w:val="20"/>
                <w:szCs w:val="20"/>
              </w:rPr>
              <w:t xml:space="preserve"> </w:t>
            </w:r>
          </w:p>
          <w:p w14:paraId="0ED3ED3D" w14:textId="7B7AB338" w:rsidR="00E0676F" w:rsidRPr="001D02D4" w:rsidRDefault="00E0676F" w:rsidP="00E0676F">
            <w:pPr>
              <w:pStyle w:val="Default"/>
              <w:rPr>
                <w:rFonts w:ascii="Calibri" w:hAnsi="Calibri" w:cs="Calibri"/>
                <w:sz w:val="20"/>
                <w:szCs w:val="20"/>
              </w:rPr>
            </w:pPr>
          </w:p>
          <w:p w14:paraId="7CD93078" w14:textId="2439DED2" w:rsidR="00E0676F" w:rsidRPr="00147C21" w:rsidRDefault="00E0676F" w:rsidP="00886B12">
            <w:pPr>
              <w:pStyle w:val="Default"/>
              <w:rPr>
                <w:rFonts w:ascii="Calibri" w:hAnsi="Calibri" w:cs="Calibri"/>
                <w:b/>
                <w:bCs/>
                <w:sz w:val="18"/>
                <w:szCs w:val="18"/>
              </w:rPr>
            </w:pPr>
          </w:p>
        </w:tc>
      </w:tr>
      <w:tr w:rsidR="00886B12" w14:paraId="296E87A8" w14:textId="77777777" w:rsidTr="002F060A">
        <w:tc>
          <w:tcPr>
            <w:tcW w:w="3490" w:type="dxa"/>
            <w:shd w:val="clear" w:color="auto" w:fill="F2F2F2" w:themeFill="background1" w:themeFillShade="F2"/>
          </w:tcPr>
          <w:p w14:paraId="2C35E379" w14:textId="6BE60E26" w:rsidR="00886B12" w:rsidRPr="002F060A" w:rsidRDefault="002F060A" w:rsidP="00E0676F">
            <w:pPr>
              <w:pStyle w:val="Default"/>
              <w:rPr>
                <w:rFonts w:ascii="Calibri" w:hAnsi="Calibri" w:cs="Calibri"/>
                <w:b/>
                <w:bCs/>
                <w:sz w:val="22"/>
                <w:szCs w:val="22"/>
              </w:rPr>
            </w:pPr>
            <w:r w:rsidRPr="002F060A">
              <w:rPr>
                <w:rFonts w:ascii="Calibri" w:hAnsi="Calibri" w:cs="Calibri"/>
                <w:b/>
                <w:bCs/>
                <w:sz w:val="22"/>
                <w:szCs w:val="22"/>
              </w:rPr>
              <w:t>KINGFISH FISHY FACT</w:t>
            </w:r>
          </w:p>
        </w:tc>
        <w:tc>
          <w:tcPr>
            <w:tcW w:w="3873" w:type="dxa"/>
            <w:shd w:val="clear" w:color="auto" w:fill="F2F2F2" w:themeFill="background1" w:themeFillShade="F2"/>
          </w:tcPr>
          <w:p w14:paraId="2A64543A" w14:textId="0C5D8B15" w:rsidR="00886B12" w:rsidRPr="002F060A" w:rsidRDefault="002F060A" w:rsidP="00E0676F">
            <w:pPr>
              <w:pStyle w:val="Default"/>
              <w:rPr>
                <w:rFonts w:ascii="Calibri" w:hAnsi="Calibri" w:cs="Calibri"/>
                <w:b/>
                <w:bCs/>
                <w:sz w:val="22"/>
                <w:szCs w:val="22"/>
              </w:rPr>
            </w:pPr>
            <w:r w:rsidRPr="002F060A">
              <w:rPr>
                <w:rFonts w:ascii="Calibri" w:hAnsi="Calibri" w:cs="Calibri"/>
                <w:b/>
                <w:bCs/>
                <w:sz w:val="22"/>
                <w:szCs w:val="22"/>
              </w:rPr>
              <w:t>TRUTH FACT</w:t>
            </w:r>
          </w:p>
        </w:tc>
        <w:tc>
          <w:tcPr>
            <w:tcW w:w="5592" w:type="dxa"/>
            <w:shd w:val="clear" w:color="auto" w:fill="F2F2F2" w:themeFill="background1" w:themeFillShade="F2"/>
          </w:tcPr>
          <w:p w14:paraId="6600028B" w14:textId="4A60DDE9" w:rsidR="00886B12" w:rsidRPr="002F060A" w:rsidRDefault="002F060A" w:rsidP="006C5F43">
            <w:pPr>
              <w:pStyle w:val="Default"/>
              <w:rPr>
                <w:rFonts w:ascii="Calibri" w:hAnsi="Calibri" w:cs="Calibri"/>
                <w:b/>
                <w:bCs/>
                <w:sz w:val="22"/>
                <w:szCs w:val="22"/>
              </w:rPr>
            </w:pPr>
            <w:r w:rsidRPr="002F060A">
              <w:rPr>
                <w:rFonts w:ascii="Calibri" w:hAnsi="Calibri" w:cs="Calibri"/>
                <w:b/>
                <w:bCs/>
                <w:sz w:val="22"/>
                <w:szCs w:val="22"/>
              </w:rPr>
              <w:t>SOURCES/NOTES</w:t>
            </w:r>
          </w:p>
        </w:tc>
      </w:tr>
      <w:tr w:rsidR="00481B7B" w14:paraId="5E899FED" w14:textId="77777777" w:rsidTr="002F060A">
        <w:tc>
          <w:tcPr>
            <w:tcW w:w="3490" w:type="dxa"/>
            <w:shd w:val="clear" w:color="auto" w:fill="F2F2F2" w:themeFill="background1" w:themeFillShade="F2"/>
          </w:tcPr>
          <w:p w14:paraId="407051F8" w14:textId="77777777" w:rsidR="00481B7B" w:rsidRPr="002F060A" w:rsidRDefault="00481B7B" w:rsidP="00E0676F">
            <w:pPr>
              <w:pStyle w:val="Default"/>
              <w:rPr>
                <w:rFonts w:ascii="Calibri" w:hAnsi="Calibri" w:cs="Calibri"/>
                <w:b/>
                <w:bCs/>
                <w:sz w:val="22"/>
                <w:szCs w:val="22"/>
              </w:rPr>
            </w:pPr>
          </w:p>
        </w:tc>
        <w:tc>
          <w:tcPr>
            <w:tcW w:w="3873" w:type="dxa"/>
            <w:shd w:val="clear" w:color="auto" w:fill="F2F2F2" w:themeFill="background1" w:themeFillShade="F2"/>
          </w:tcPr>
          <w:p w14:paraId="300565B2" w14:textId="77777777" w:rsidR="00481B7B" w:rsidRPr="002F060A" w:rsidRDefault="00481B7B" w:rsidP="00E0676F">
            <w:pPr>
              <w:pStyle w:val="Default"/>
              <w:rPr>
                <w:rFonts w:ascii="Calibri" w:hAnsi="Calibri" w:cs="Calibri"/>
                <w:b/>
                <w:bCs/>
                <w:sz w:val="22"/>
                <w:szCs w:val="22"/>
              </w:rPr>
            </w:pPr>
          </w:p>
        </w:tc>
        <w:tc>
          <w:tcPr>
            <w:tcW w:w="5592" w:type="dxa"/>
            <w:shd w:val="clear" w:color="auto" w:fill="F2F2F2" w:themeFill="background1" w:themeFillShade="F2"/>
          </w:tcPr>
          <w:p w14:paraId="5A1B25E5" w14:textId="77777777" w:rsidR="00481B7B" w:rsidRPr="002F060A" w:rsidRDefault="00481B7B" w:rsidP="006C5F43">
            <w:pPr>
              <w:pStyle w:val="Default"/>
              <w:rPr>
                <w:rFonts w:ascii="Calibri" w:hAnsi="Calibri" w:cs="Calibri"/>
                <w:b/>
                <w:bCs/>
                <w:sz w:val="22"/>
                <w:szCs w:val="22"/>
              </w:rPr>
            </w:pPr>
          </w:p>
        </w:tc>
      </w:tr>
      <w:tr w:rsidR="002F060A" w14:paraId="15CA8CB9" w14:textId="77777777" w:rsidTr="002F060A">
        <w:tc>
          <w:tcPr>
            <w:tcW w:w="3490" w:type="dxa"/>
            <w:shd w:val="clear" w:color="auto" w:fill="F2F2F2" w:themeFill="background1" w:themeFillShade="F2"/>
          </w:tcPr>
          <w:p w14:paraId="27266AAE" w14:textId="3BB58FD7" w:rsidR="002F060A" w:rsidRPr="004C2E4A" w:rsidRDefault="00AE7802" w:rsidP="00E0676F">
            <w:pPr>
              <w:pStyle w:val="Default"/>
              <w:rPr>
                <w:rFonts w:ascii="Calibri" w:hAnsi="Calibri" w:cs="Calibri"/>
                <w:b/>
                <w:bCs/>
                <w:sz w:val="18"/>
                <w:szCs w:val="18"/>
              </w:rPr>
            </w:pPr>
            <w:r>
              <w:rPr>
                <w:rFonts w:ascii="Calibri" w:hAnsi="Calibri" w:cs="Calibri"/>
                <w:b/>
                <w:bCs/>
                <w:sz w:val="18"/>
                <w:szCs w:val="18"/>
              </w:rPr>
              <w:t>Discharge, Antidegradation, and Outfall cont’d</w:t>
            </w:r>
          </w:p>
        </w:tc>
        <w:tc>
          <w:tcPr>
            <w:tcW w:w="3873" w:type="dxa"/>
            <w:shd w:val="clear" w:color="auto" w:fill="F2F2F2" w:themeFill="background1" w:themeFillShade="F2"/>
          </w:tcPr>
          <w:p w14:paraId="07D74D09" w14:textId="77777777" w:rsidR="002F060A" w:rsidRPr="002F060A" w:rsidRDefault="002F060A" w:rsidP="00E0676F">
            <w:pPr>
              <w:pStyle w:val="Default"/>
              <w:rPr>
                <w:rFonts w:ascii="Calibri" w:hAnsi="Calibri" w:cs="Calibri"/>
                <w:b/>
                <w:bCs/>
                <w:sz w:val="22"/>
                <w:szCs w:val="22"/>
              </w:rPr>
            </w:pPr>
          </w:p>
        </w:tc>
        <w:tc>
          <w:tcPr>
            <w:tcW w:w="5592" w:type="dxa"/>
            <w:shd w:val="clear" w:color="auto" w:fill="F2F2F2" w:themeFill="background1" w:themeFillShade="F2"/>
          </w:tcPr>
          <w:p w14:paraId="69B3121B" w14:textId="77777777" w:rsidR="002F060A" w:rsidRPr="002F060A" w:rsidRDefault="002F060A" w:rsidP="006C5F43">
            <w:pPr>
              <w:pStyle w:val="Default"/>
              <w:rPr>
                <w:rFonts w:ascii="Calibri" w:hAnsi="Calibri" w:cs="Calibri"/>
                <w:b/>
                <w:bCs/>
                <w:sz w:val="22"/>
                <w:szCs w:val="22"/>
              </w:rPr>
            </w:pPr>
          </w:p>
        </w:tc>
      </w:tr>
      <w:tr w:rsidR="00481B7B" w14:paraId="6B2F4D61" w14:textId="77777777" w:rsidTr="00481B7B">
        <w:tc>
          <w:tcPr>
            <w:tcW w:w="3490" w:type="dxa"/>
            <w:shd w:val="clear" w:color="auto" w:fill="FFFFFF" w:themeFill="background1"/>
          </w:tcPr>
          <w:p w14:paraId="12D9E27E" w14:textId="783B4B25" w:rsidR="006F1AF1" w:rsidRPr="006F1AF1" w:rsidRDefault="006F1AF1" w:rsidP="00AE7802">
            <w:pPr>
              <w:pStyle w:val="Default"/>
              <w:rPr>
                <w:rFonts w:ascii="Calibri" w:hAnsi="Calibri" w:cs="Calibri"/>
                <w:b/>
                <w:bCs/>
                <w:sz w:val="20"/>
                <w:szCs w:val="20"/>
              </w:rPr>
            </w:pPr>
            <w:r>
              <w:rPr>
                <w:rFonts w:ascii="Calibri" w:hAnsi="Calibri" w:cs="Calibri"/>
                <w:b/>
                <w:bCs/>
                <w:sz w:val="20"/>
                <w:szCs w:val="20"/>
              </w:rPr>
              <w:t>Effluent parameters cont’d</w:t>
            </w:r>
          </w:p>
          <w:p w14:paraId="6F5A3C3C" w14:textId="77777777" w:rsidR="006F1AF1" w:rsidRDefault="006F1AF1" w:rsidP="00AE7802">
            <w:pPr>
              <w:pStyle w:val="Default"/>
              <w:rPr>
                <w:rFonts w:ascii="Calibri" w:hAnsi="Calibri" w:cs="Calibri"/>
                <w:sz w:val="20"/>
                <w:szCs w:val="20"/>
              </w:rPr>
            </w:pPr>
          </w:p>
          <w:p w14:paraId="57B05012" w14:textId="4BD2C19B" w:rsidR="00AE7802" w:rsidRDefault="00AE7802" w:rsidP="00AE7802">
            <w:pPr>
              <w:pStyle w:val="Default"/>
              <w:rPr>
                <w:rFonts w:ascii="Calibri" w:hAnsi="Calibri" w:cs="Calibri"/>
                <w:sz w:val="20"/>
                <w:szCs w:val="20"/>
              </w:rPr>
            </w:pPr>
            <w:r>
              <w:rPr>
                <w:rFonts w:ascii="Calibri" w:hAnsi="Calibri" w:cs="Calibri"/>
                <w:sz w:val="20"/>
                <w:szCs w:val="20"/>
              </w:rPr>
              <w:t>-</w:t>
            </w:r>
            <w:r w:rsidRPr="005F38E4">
              <w:rPr>
                <w:rFonts w:ascii="Calibri" w:hAnsi="Calibri" w:cs="Calibri"/>
                <w:sz w:val="20"/>
                <w:szCs w:val="20"/>
              </w:rPr>
              <w:t xml:space="preserve">pH: The pH of Chandler Bay will not change </w:t>
            </w:r>
            <w:proofErr w:type="gramStart"/>
            <w:r w:rsidRPr="005F38E4">
              <w:rPr>
                <w:rFonts w:ascii="Calibri" w:hAnsi="Calibri" w:cs="Calibri"/>
                <w:sz w:val="20"/>
                <w:szCs w:val="20"/>
              </w:rPr>
              <w:t>as a result of</w:t>
            </w:r>
            <w:proofErr w:type="gramEnd"/>
            <w:r w:rsidRPr="005F38E4">
              <w:rPr>
                <w:rFonts w:ascii="Calibri" w:hAnsi="Calibri" w:cs="Calibri"/>
                <w:sz w:val="20"/>
                <w:szCs w:val="20"/>
              </w:rPr>
              <w:t xml:space="preserve"> our effluent. The pH range authorized by DEP is the standard range allowed in fish and shellfish aquaculture facilities</w:t>
            </w:r>
            <w:r>
              <w:rPr>
                <w:rFonts w:ascii="Calibri" w:hAnsi="Calibri" w:cs="Calibri"/>
                <w:sz w:val="20"/>
                <w:szCs w:val="20"/>
              </w:rPr>
              <w:t>.</w:t>
            </w:r>
          </w:p>
          <w:p w14:paraId="21FC9A22" w14:textId="77777777" w:rsidR="00AE7802" w:rsidRDefault="00AE7802" w:rsidP="00AE7802">
            <w:pPr>
              <w:pStyle w:val="Default"/>
              <w:rPr>
                <w:rFonts w:ascii="Calibri" w:hAnsi="Calibri" w:cs="Calibri"/>
                <w:sz w:val="20"/>
                <w:szCs w:val="20"/>
              </w:rPr>
            </w:pPr>
          </w:p>
          <w:p w14:paraId="3CE83102" w14:textId="72B1CACA" w:rsidR="00481B7B" w:rsidRPr="000C4439" w:rsidRDefault="00AE7802" w:rsidP="00AE7802">
            <w:pPr>
              <w:pStyle w:val="Default"/>
              <w:rPr>
                <w:rFonts w:ascii="Calibri" w:hAnsi="Calibri" w:cs="Calibri"/>
                <w:sz w:val="20"/>
                <w:szCs w:val="20"/>
              </w:rPr>
            </w:pPr>
            <w:r w:rsidRPr="005F38E4">
              <w:rPr>
                <w:rFonts w:ascii="Calibri" w:hAnsi="Calibri" w:cs="Calibri"/>
                <w:sz w:val="20"/>
                <w:szCs w:val="20"/>
              </w:rPr>
              <w:t xml:space="preserve">Kingfish submitted data from the operating farm in the Netherlands, which has always </w:t>
            </w:r>
            <w:proofErr w:type="gramStart"/>
            <w:r w:rsidRPr="005F38E4">
              <w:rPr>
                <w:rFonts w:ascii="Calibri" w:hAnsi="Calibri" w:cs="Calibri"/>
                <w:sz w:val="20"/>
                <w:szCs w:val="20"/>
              </w:rPr>
              <w:t>been in compliance with</w:t>
            </w:r>
            <w:proofErr w:type="gramEnd"/>
            <w:r w:rsidRPr="005F38E4">
              <w:rPr>
                <w:rFonts w:ascii="Calibri" w:hAnsi="Calibri" w:cs="Calibri"/>
                <w:sz w:val="20"/>
                <w:szCs w:val="20"/>
              </w:rPr>
              <w:t xml:space="preserve"> the limits of the permits issued by the Dutch government.</w:t>
            </w:r>
          </w:p>
        </w:tc>
        <w:tc>
          <w:tcPr>
            <w:tcW w:w="3873" w:type="dxa"/>
            <w:shd w:val="clear" w:color="auto" w:fill="FFFFFF" w:themeFill="background1"/>
          </w:tcPr>
          <w:p w14:paraId="32ACFCB5" w14:textId="1D73386D" w:rsidR="00481B7B" w:rsidRPr="002F060A" w:rsidRDefault="002F060A" w:rsidP="00E0676F">
            <w:pPr>
              <w:pStyle w:val="Default"/>
              <w:rPr>
                <w:rFonts w:ascii="Calibri" w:hAnsi="Calibri" w:cs="Calibri"/>
                <w:b/>
                <w:bCs/>
                <w:sz w:val="20"/>
                <w:szCs w:val="20"/>
              </w:rPr>
            </w:pPr>
            <w:r w:rsidRPr="002F060A">
              <w:rPr>
                <w:rFonts w:ascii="Calibri" w:hAnsi="Calibri" w:cs="Calibri"/>
                <w:b/>
                <w:bCs/>
                <w:sz w:val="20"/>
                <w:szCs w:val="20"/>
              </w:rPr>
              <w:t>Kingfish founder and former CEO Ohad Maiman knows this and is now Chairman of the Board of BioFischency. A company that produces zero discharge RAS water treatment systems that do not discharge pollutants into receiving waters like Chandler Bay</w:t>
            </w:r>
          </w:p>
        </w:tc>
        <w:tc>
          <w:tcPr>
            <w:tcW w:w="5592" w:type="dxa"/>
            <w:shd w:val="clear" w:color="auto" w:fill="FFFFFF" w:themeFill="background1"/>
          </w:tcPr>
          <w:p w14:paraId="2C28CD3C" w14:textId="77777777" w:rsidR="004C2E4A" w:rsidRPr="007D762B" w:rsidRDefault="004C2E4A" w:rsidP="004C2E4A">
            <w:pPr>
              <w:pStyle w:val="Default"/>
              <w:rPr>
                <w:rFonts w:ascii="Calibri" w:hAnsi="Calibri" w:cs="Calibri"/>
                <w:sz w:val="20"/>
                <w:szCs w:val="20"/>
              </w:rPr>
            </w:pPr>
            <w:r w:rsidRPr="007D762B">
              <w:rPr>
                <w:rFonts w:ascii="Calibri" w:hAnsi="Calibri" w:cs="Calibri"/>
                <w:sz w:val="20"/>
                <w:szCs w:val="20"/>
              </w:rPr>
              <w:t>Quote: “Ohad Maiman, founder and former CEO of yellowtail producer The Kingfish Company, has taken on a new senior aquaculture role. He has been appointed Chairman of the board of the Israeli high-tech company BioFishency, which specializes in electro-chemical and biological filter technology treatments for RAS (recirculating aquaculture systems) plants.</w:t>
            </w:r>
            <w:r>
              <w:rPr>
                <w:rFonts w:ascii="Calibri" w:hAnsi="Calibri" w:cs="Calibri"/>
                <w:sz w:val="20"/>
                <w:szCs w:val="20"/>
              </w:rPr>
              <w:t xml:space="preserve">” </w:t>
            </w:r>
            <w:hyperlink r:id="rId16" w:history="1">
              <w:r w:rsidRPr="00120FA8">
                <w:rPr>
                  <w:rStyle w:val="Hyperlink"/>
                  <w:rFonts w:ascii="Calibri" w:hAnsi="Calibri" w:cs="Calibri"/>
                  <w:sz w:val="20"/>
                  <w:szCs w:val="20"/>
                </w:rPr>
                <w:t>https://www.fishfarmermagazine.com/news/new-tech-role-for-kingfish-company-founder</w:t>
              </w:r>
            </w:hyperlink>
            <w:r>
              <w:rPr>
                <w:rFonts w:ascii="Calibri" w:hAnsi="Calibri" w:cs="Calibri"/>
                <w:sz w:val="20"/>
                <w:szCs w:val="20"/>
              </w:rPr>
              <w:t xml:space="preserve"> </w:t>
            </w:r>
          </w:p>
          <w:p w14:paraId="31678392" w14:textId="697F1726" w:rsidR="00886B12" w:rsidRPr="006C5F43" w:rsidRDefault="00886B12" w:rsidP="00190CAF">
            <w:pPr>
              <w:pStyle w:val="Default"/>
              <w:rPr>
                <w:rFonts w:ascii="Calibri" w:hAnsi="Calibri" w:cs="Calibri"/>
                <w:sz w:val="18"/>
                <w:szCs w:val="18"/>
              </w:rPr>
            </w:pPr>
          </w:p>
        </w:tc>
      </w:tr>
      <w:tr w:rsidR="00481B7B" w14:paraId="31B6524A" w14:textId="77777777" w:rsidTr="00481B7B">
        <w:tc>
          <w:tcPr>
            <w:tcW w:w="3490" w:type="dxa"/>
            <w:shd w:val="clear" w:color="auto" w:fill="FFFFFF" w:themeFill="background1"/>
          </w:tcPr>
          <w:p w14:paraId="3F620808" w14:textId="77777777" w:rsidR="00481B7B" w:rsidRPr="000C4439" w:rsidRDefault="00481B7B" w:rsidP="00E0676F">
            <w:pPr>
              <w:pStyle w:val="Default"/>
              <w:rPr>
                <w:rFonts w:ascii="Calibri" w:hAnsi="Calibri" w:cs="Calibri"/>
                <w:sz w:val="20"/>
                <w:szCs w:val="20"/>
              </w:rPr>
            </w:pPr>
          </w:p>
        </w:tc>
        <w:tc>
          <w:tcPr>
            <w:tcW w:w="3873" w:type="dxa"/>
            <w:shd w:val="clear" w:color="auto" w:fill="FFFFFF" w:themeFill="background1"/>
          </w:tcPr>
          <w:p w14:paraId="2EDAF053" w14:textId="77777777" w:rsidR="00481B7B" w:rsidRPr="007D762B" w:rsidRDefault="00481B7B" w:rsidP="00E0676F">
            <w:pPr>
              <w:pStyle w:val="Default"/>
              <w:rPr>
                <w:rFonts w:ascii="Calibri" w:hAnsi="Calibri" w:cs="Calibri"/>
                <w:b/>
                <w:bCs/>
                <w:sz w:val="20"/>
                <w:szCs w:val="20"/>
              </w:rPr>
            </w:pPr>
          </w:p>
        </w:tc>
        <w:tc>
          <w:tcPr>
            <w:tcW w:w="5592" w:type="dxa"/>
            <w:shd w:val="clear" w:color="auto" w:fill="FFFFFF" w:themeFill="background1"/>
          </w:tcPr>
          <w:p w14:paraId="20427CB1" w14:textId="77777777" w:rsidR="00481B7B" w:rsidRPr="006C5F43" w:rsidRDefault="00481B7B" w:rsidP="006C5F43">
            <w:pPr>
              <w:pStyle w:val="Default"/>
              <w:rPr>
                <w:rFonts w:ascii="Calibri" w:hAnsi="Calibri" w:cs="Calibri"/>
                <w:sz w:val="18"/>
                <w:szCs w:val="18"/>
              </w:rPr>
            </w:pPr>
          </w:p>
        </w:tc>
      </w:tr>
    </w:tbl>
    <w:p w14:paraId="56F1CD4D" w14:textId="77777777" w:rsidR="00481B7B" w:rsidRDefault="00481B7B">
      <w:r>
        <w:br w:type="page"/>
      </w:r>
    </w:p>
    <w:tbl>
      <w:tblPr>
        <w:tblStyle w:val="TableGrid"/>
        <w:tblW w:w="0" w:type="auto"/>
        <w:tblInd w:w="-5" w:type="dxa"/>
        <w:tblLook w:val="04A0" w:firstRow="1" w:lastRow="0" w:firstColumn="1" w:lastColumn="0" w:noHBand="0" w:noVBand="1"/>
      </w:tblPr>
      <w:tblGrid>
        <w:gridCol w:w="3490"/>
        <w:gridCol w:w="3873"/>
        <w:gridCol w:w="5592"/>
      </w:tblGrid>
      <w:tr w:rsidR="00481B7B" w14:paraId="1D8F9211" w14:textId="77777777" w:rsidTr="00481B7B">
        <w:tc>
          <w:tcPr>
            <w:tcW w:w="3490" w:type="dxa"/>
            <w:shd w:val="clear" w:color="auto" w:fill="FFFFFF" w:themeFill="background1"/>
          </w:tcPr>
          <w:p w14:paraId="4A1FA86B" w14:textId="27E352F2" w:rsidR="00481B7B" w:rsidRPr="000C4439" w:rsidRDefault="00481B7B" w:rsidP="00E0676F">
            <w:pPr>
              <w:pStyle w:val="Default"/>
              <w:rPr>
                <w:rFonts w:ascii="Calibri" w:hAnsi="Calibri" w:cs="Calibri"/>
                <w:sz w:val="20"/>
                <w:szCs w:val="20"/>
              </w:rPr>
            </w:pPr>
          </w:p>
        </w:tc>
        <w:tc>
          <w:tcPr>
            <w:tcW w:w="3873" w:type="dxa"/>
            <w:shd w:val="clear" w:color="auto" w:fill="FFFFFF" w:themeFill="background1"/>
          </w:tcPr>
          <w:p w14:paraId="3B8CDF8C" w14:textId="77777777" w:rsidR="00481B7B" w:rsidRPr="007D762B" w:rsidRDefault="00481B7B" w:rsidP="00E0676F">
            <w:pPr>
              <w:pStyle w:val="Default"/>
              <w:rPr>
                <w:rFonts w:ascii="Calibri" w:hAnsi="Calibri" w:cs="Calibri"/>
                <w:b/>
                <w:bCs/>
                <w:sz w:val="20"/>
                <w:szCs w:val="20"/>
              </w:rPr>
            </w:pPr>
          </w:p>
        </w:tc>
        <w:tc>
          <w:tcPr>
            <w:tcW w:w="5592" w:type="dxa"/>
            <w:shd w:val="clear" w:color="auto" w:fill="FFFFFF" w:themeFill="background1"/>
          </w:tcPr>
          <w:p w14:paraId="2668CD0F" w14:textId="77777777" w:rsidR="00481B7B" w:rsidRPr="006C5F43" w:rsidRDefault="00481B7B" w:rsidP="006C5F43">
            <w:pPr>
              <w:pStyle w:val="Default"/>
              <w:rPr>
                <w:rFonts w:ascii="Calibri" w:hAnsi="Calibri" w:cs="Calibri"/>
                <w:sz w:val="18"/>
                <w:szCs w:val="18"/>
              </w:rPr>
            </w:pPr>
          </w:p>
        </w:tc>
      </w:tr>
      <w:tr w:rsidR="00A621DB" w14:paraId="0AEBBAB4" w14:textId="77777777" w:rsidTr="00481B7B">
        <w:tc>
          <w:tcPr>
            <w:tcW w:w="3490" w:type="dxa"/>
            <w:shd w:val="clear" w:color="auto" w:fill="F2F2F2" w:themeFill="background1" w:themeFillShade="F2"/>
          </w:tcPr>
          <w:p w14:paraId="3A39B767" w14:textId="7C8197AA" w:rsidR="00A621DB" w:rsidRPr="000C4439" w:rsidRDefault="00A621DB" w:rsidP="00A621DB">
            <w:pPr>
              <w:pStyle w:val="Default"/>
              <w:rPr>
                <w:rFonts w:ascii="Calibri" w:hAnsi="Calibri" w:cs="Calibri"/>
                <w:sz w:val="20"/>
                <w:szCs w:val="20"/>
              </w:rPr>
            </w:pPr>
            <w:r>
              <w:rPr>
                <w:rFonts w:ascii="Calibri" w:hAnsi="Calibri" w:cs="Calibri"/>
                <w:b/>
                <w:bCs/>
                <w:sz w:val="22"/>
                <w:szCs w:val="22"/>
              </w:rPr>
              <w:t>KINGFISH FISHY FACT</w:t>
            </w:r>
          </w:p>
        </w:tc>
        <w:tc>
          <w:tcPr>
            <w:tcW w:w="3873" w:type="dxa"/>
            <w:shd w:val="clear" w:color="auto" w:fill="F2F2F2" w:themeFill="background1" w:themeFillShade="F2"/>
          </w:tcPr>
          <w:p w14:paraId="533DACF4" w14:textId="12A45EDB" w:rsidR="00A621DB" w:rsidRPr="007D762B" w:rsidRDefault="00A621DB" w:rsidP="00A621DB">
            <w:pPr>
              <w:pStyle w:val="Default"/>
              <w:rPr>
                <w:rFonts w:ascii="Calibri" w:hAnsi="Calibri" w:cs="Calibri"/>
                <w:b/>
                <w:bCs/>
                <w:sz w:val="20"/>
                <w:szCs w:val="20"/>
              </w:rPr>
            </w:pPr>
            <w:r>
              <w:rPr>
                <w:rFonts w:ascii="Calibri" w:hAnsi="Calibri" w:cs="Calibri"/>
                <w:b/>
                <w:bCs/>
                <w:sz w:val="22"/>
                <w:szCs w:val="22"/>
              </w:rPr>
              <w:t>TRUTH FACT</w:t>
            </w:r>
          </w:p>
        </w:tc>
        <w:tc>
          <w:tcPr>
            <w:tcW w:w="5592" w:type="dxa"/>
            <w:shd w:val="clear" w:color="auto" w:fill="F2F2F2" w:themeFill="background1" w:themeFillShade="F2"/>
          </w:tcPr>
          <w:p w14:paraId="0020F1DF" w14:textId="46D7A20B" w:rsidR="00A621DB" w:rsidRDefault="00A621DB" w:rsidP="00A621DB">
            <w:pPr>
              <w:pStyle w:val="Default"/>
            </w:pPr>
            <w:r>
              <w:rPr>
                <w:rFonts w:ascii="Calibri" w:hAnsi="Calibri" w:cs="Calibri"/>
                <w:b/>
                <w:bCs/>
                <w:sz w:val="22"/>
                <w:szCs w:val="22"/>
              </w:rPr>
              <w:t>SOURCES/NOTES</w:t>
            </w:r>
          </w:p>
        </w:tc>
      </w:tr>
      <w:tr w:rsidR="00A621DB" w14:paraId="78A48197" w14:textId="77777777" w:rsidTr="00481B7B">
        <w:tc>
          <w:tcPr>
            <w:tcW w:w="3490" w:type="dxa"/>
            <w:shd w:val="clear" w:color="auto" w:fill="F2F2F2" w:themeFill="background1" w:themeFillShade="F2"/>
          </w:tcPr>
          <w:p w14:paraId="0FB023D7" w14:textId="59705976" w:rsidR="00A621DB" w:rsidRDefault="00A621DB" w:rsidP="00A621DB">
            <w:pPr>
              <w:pStyle w:val="Default"/>
              <w:rPr>
                <w:rFonts w:ascii="Calibri" w:hAnsi="Calibri" w:cs="Calibri"/>
                <w:b/>
                <w:bCs/>
                <w:sz w:val="22"/>
                <w:szCs w:val="22"/>
              </w:rPr>
            </w:pPr>
          </w:p>
        </w:tc>
        <w:tc>
          <w:tcPr>
            <w:tcW w:w="3873" w:type="dxa"/>
            <w:shd w:val="clear" w:color="auto" w:fill="F2F2F2" w:themeFill="background1" w:themeFillShade="F2"/>
          </w:tcPr>
          <w:p w14:paraId="735BB802" w14:textId="4624D910" w:rsidR="00A621DB" w:rsidRDefault="00A621DB" w:rsidP="00A621DB">
            <w:pPr>
              <w:pStyle w:val="Default"/>
              <w:rPr>
                <w:rFonts w:ascii="Calibri" w:hAnsi="Calibri" w:cs="Calibri"/>
                <w:b/>
                <w:bCs/>
                <w:sz w:val="22"/>
                <w:szCs w:val="22"/>
              </w:rPr>
            </w:pPr>
          </w:p>
        </w:tc>
        <w:tc>
          <w:tcPr>
            <w:tcW w:w="5592" w:type="dxa"/>
            <w:shd w:val="clear" w:color="auto" w:fill="F2F2F2" w:themeFill="background1" w:themeFillShade="F2"/>
          </w:tcPr>
          <w:p w14:paraId="20AF1AD1" w14:textId="0EA80273" w:rsidR="00A621DB" w:rsidRDefault="00A621DB" w:rsidP="00A621DB">
            <w:pPr>
              <w:pStyle w:val="Default"/>
              <w:rPr>
                <w:rFonts w:ascii="Calibri" w:hAnsi="Calibri" w:cs="Calibri"/>
                <w:b/>
                <w:bCs/>
                <w:sz w:val="22"/>
                <w:szCs w:val="22"/>
              </w:rPr>
            </w:pPr>
          </w:p>
        </w:tc>
      </w:tr>
      <w:tr w:rsidR="00A621DB" w14:paraId="23E72536" w14:textId="77777777" w:rsidTr="00481B7B">
        <w:tc>
          <w:tcPr>
            <w:tcW w:w="3490" w:type="dxa"/>
            <w:shd w:val="clear" w:color="auto" w:fill="F2F2F2" w:themeFill="background1" w:themeFillShade="F2"/>
          </w:tcPr>
          <w:p w14:paraId="750378C0" w14:textId="3327D33B" w:rsidR="00A621DB" w:rsidRPr="00041611" w:rsidRDefault="00603CEC" w:rsidP="00A621DB">
            <w:pPr>
              <w:pStyle w:val="Default"/>
              <w:rPr>
                <w:rFonts w:ascii="Calibri" w:hAnsi="Calibri" w:cs="Calibri"/>
                <w:b/>
                <w:bCs/>
                <w:sz w:val="20"/>
                <w:szCs w:val="20"/>
              </w:rPr>
            </w:pPr>
            <w:r>
              <w:rPr>
                <w:rFonts w:ascii="Calibri" w:hAnsi="Calibri" w:cs="Calibri"/>
                <w:b/>
                <w:bCs/>
                <w:sz w:val="20"/>
                <w:szCs w:val="20"/>
              </w:rPr>
              <w:t>Discharge, Antidegradation</w:t>
            </w:r>
            <w:r w:rsidR="00041611" w:rsidRPr="00041611">
              <w:rPr>
                <w:rFonts w:ascii="Calibri" w:hAnsi="Calibri" w:cs="Calibri"/>
                <w:b/>
                <w:bCs/>
                <w:sz w:val="20"/>
                <w:szCs w:val="20"/>
              </w:rPr>
              <w:t xml:space="preserve"> </w:t>
            </w:r>
            <w:r>
              <w:rPr>
                <w:rFonts w:ascii="Calibri" w:hAnsi="Calibri" w:cs="Calibri"/>
                <w:b/>
                <w:bCs/>
                <w:sz w:val="20"/>
                <w:szCs w:val="20"/>
              </w:rPr>
              <w:br/>
              <w:t xml:space="preserve">+ Outfall </w:t>
            </w:r>
            <w:r w:rsidR="00F43351" w:rsidRPr="00041611">
              <w:rPr>
                <w:rFonts w:ascii="Calibri" w:hAnsi="Calibri" w:cs="Calibri"/>
                <w:b/>
                <w:bCs/>
                <w:sz w:val="20"/>
                <w:szCs w:val="20"/>
              </w:rPr>
              <w:t>cont’d</w:t>
            </w:r>
          </w:p>
        </w:tc>
        <w:tc>
          <w:tcPr>
            <w:tcW w:w="3873" w:type="dxa"/>
            <w:shd w:val="clear" w:color="auto" w:fill="F2F2F2" w:themeFill="background1" w:themeFillShade="F2"/>
          </w:tcPr>
          <w:p w14:paraId="213C4F0B" w14:textId="77777777" w:rsidR="00A621DB" w:rsidRDefault="00A621DB" w:rsidP="00A621DB">
            <w:pPr>
              <w:pStyle w:val="Default"/>
              <w:rPr>
                <w:rFonts w:ascii="Calibri" w:hAnsi="Calibri" w:cs="Calibri"/>
                <w:b/>
                <w:bCs/>
                <w:sz w:val="22"/>
                <w:szCs w:val="22"/>
              </w:rPr>
            </w:pPr>
          </w:p>
        </w:tc>
        <w:tc>
          <w:tcPr>
            <w:tcW w:w="5592" w:type="dxa"/>
            <w:shd w:val="clear" w:color="auto" w:fill="F2F2F2" w:themeFill="background1" w:themeFillShade="F2"/>
          </w:tcPr>
          <w:p w14:paraId="21B1250D" w14:textId="77777777" w:rsidR="00A621DB" w:rsidRDefault="00A621DB" w:rsidP="00A621DB">
            <w:pPr>
              <w:pStyle w:val="Default"/>
              <w:rPr>
                <w:rFonts w:ascii="Calibri" w:hAnsi="Calibri" w:cs="Calibri"/>
                <w:b/>
                <w:bCs/>
                <w:sz w:val="22"/>
                <w:szCs w:val="22"/>
              </w:rPr>
            </w:pPr>
          </w:p>
        </w:tc>
      </w:tr>
      <w:tr w:rsidR="00A621DB" w14:paraId="661706D6" w14:textId="77777777" w:rsidTr="00481B7B">
        <w:tc>
          <w:tcPr>
            <w:tcW w:w="3490" w:type="dxa"/>
            <w:shd w:val="clear" w:color="auto" w:fill="FFFFFF" w:themeFill="background1"/>
          </w:tcPr>
          <w:p w14:paraId="747CD758" w14:textId="59F02BD7" w:rsidR="00A621DB" w:rsidRPr="00A621DB" w:rsidRDefault="00A621DB" w:rsidP="00A621DB">
            <w:pPr>
              <w:pStyle w:val="Default"/>
              <w:rPr>
                <w:rFonts w:ascii="Calibri" w:hAnsi="Calibri" w:cs="Calibri"/>
                <w:b/>
                <w:bCs/>
                <w:sz w:val="20"/>
                <w:szCs w:val="20"/>
              </w:rPr>
            </w:pPr>
            <w:r w:rsidRPr="00A621DB">
              <w:rPr>
                <w:rFonts w:ascii="Calibri" w:hAnsi="Calibri" w:cs="Calibri"/>
                <w:b/>
                <w:bCs/>
                <w:sz w:val="20"/>
                <w:szCs w:val="20"/>
              </w:rPr>
              <w:t>Effluent parameters cont’d</w:t>
            </w:r>
          </w:p>
          <w:p w14:paraId="4C293F09" w14:textId="15BEC4CD" w:rsidR="00A621DB" w:rsidRDefault="00A621DB" w:rsidP="00A621DB">
            <w:pPr>
              <w:pStyle w:val="Default"/>
              <w:rPr>
                <w:rFonts w:ascii="Calibri" w:hAnsi="Calibri" w:cs="Calibri"/>
                <w:b/>
                <w:bCs/>
                <w:sz w:val="22"/>
                <w:szCs w:val="22"/>
              </w:rPr>
            </w:pPr>
          </w:p>
        </w:tc>
        <w:tc>
          <w:tcPr>
            <w:tcW w:w="3873" w:type="dxa"/>
            <w:shd w:val="clear" w:color="auto" w:fill="FFFFFF" w:themeFill="background1"/>
          </w:tcPr>
          <w:p w14:paraId="0218831F" w14:textId="77777777" w:rsidR="00A621DB" w:rsidRDefault="00A621DB" w:rsidP="00A621DB">
            <w:pPr>
              <w:pStyle w:val="Default"/>
              <w:rPr>
                <w:rFonts w:ascii="Calibri" w:hAnsi="Calibri" w:cs="Calibri"/>
                <w:b/>
                <w:bCs/>
                <w:sz w:val="20"/>
                <w:szCs w:val="20"/>
              </w:rPr>
            </w:pPr>
            <w:r w:rsidRPr="001D02D4">
              <w:rPr>
                <w:rFonts w:ascii="Calibri" w:hAnsi="Calibri" w:cs="Calibri"/>
                <w:b/>
                <w:bCs/>
                <w:sz w:val="20"/>
                <w:szCs w:val="20"/>
              </w:rPr>
              <w:t>Commercially viable zero discharge RAS systems exist. Unlike Maine, Washington State has had the foresight to team up with zero discharge RAS company Sustainable Blue to protect their waters.</w:t>
            </w:r>
          </w:p>
          <w:p w14:paraId="45353506" w14:textId="77777777" w:rsidR="00A621DB" w:rsidRDefault="00A621DB" w:rsidP="00A621DB">
            <w:pPr>
              <w:pStyle w:val="Default"/>
              <w:rPr>
                <w:rFonts w:ascii="Calibri" w:hAnsi="Calibri" w:cs="Calibri"/>
                <w:b/>
                <w:bCs/>
                <w:sz w:val="22"/>
                <w:szCs w:val="22"/>
              </w:rPr>
            </w:pPr>
          </w:p>
          <w:p w14:paraId="656427F1" w14:textId="46B9F348" w:rsidR="00A621DB" w:rsidRDefault="00A621DB" w:rsidP="00A621DB">
            <w:pPr>
              <w:pStyle w:val="Default"/>
              <w:rPr>
                <w:rFonts w:ascii="Calibri" w:hAnsi="Calibri" w:cs="Calibri"/>
                <w:b/>
                <w:bCs/>
                <w:sz w:val="22"/>
                <w:szCs w:val="22"/>
              </w:rPr>
            </w:pPr>
            <w:r>
              <w:rPr>
                <w:rFonts w:ascii="Calibri" w:hAnsi="Calibri" w:cs="Calibri"/>
                <w:b/>
                <w:bCs/>
                <w:sz w:val="20"/>
                <w:szCs w:val="20"/>
              </w:rPr>
              <w:t>Per Maine’s standards for classification of estuarine and marine waters, Title 38 S 465-B: Discharges to Class SB waters may not cause adverse impact to estuarine and marine life in that the receiving waters must be of sufficient quality to support all estuarine and marine species indigenous to the receiving water without detrimental changes in the resident biological community.  There may be no new discharge to Class SB waters that would cause closure of open shellfish areas by the DMR.</w:t>
            </w:r>
          </w:p>
        </w:tc>
        <w:tc>
          <w:tcPr>
            <w:tcW w:w="5592" w:type="dxa"/>
            <w:shd w:val="clear" w:color="auto" w:fill="FFFFFF" w:themeFill="background1"/>
          </w:tcPr>
          <w:p w14:paraId="57BBC256" w14:textId="77777777" w:rsidR="00A621DB" w:rsidRDefault="00A621DB" w:rsidP="00A621DB">
            <w:pPr>
              <w:pStyle w:val="Default"/>
              <w:rPr>
                <w:rStyle w:val="Hyperlink"/>
                <w:rFonts w:ascii="Calibri" w:hAnsi="Calibri" w:cs="Calibri"/>
                <w:sz w:val="18"/>
                <w:szCs w:val="18"/>
              </w:rPr>
            </w:pPr>
            <w:r w:rsidRPr="00147C21">
              <w:rPr>
                <w:rFonts w:ascii="Calibri" w:hAnsi="Calibri" w:cs="Calibri"/>
                <w:b/>
                <w:bCs/>
                <w:sz w:val="18"/>
                <w:szCs w:val="18"/>
              </w:rPr>
              <w:t xml:space="preserve">Title 38, Section 465: Standards for classification of estuarine and marine waters.  </w:t>
            </w:r>
            <w:hyperlink r:id="rId17" w:anchor=":~:text=%C2%A7465-B.%20Standards%20for%20classification%20of%20estuarine%20and%20marine,PL%201989%2C%20c.%20890%2C%20Pt.%20B%2C%20%C2%A766%20%28AMD%29.%5D" w:history="1">
              <w:r w:rsidRPr="00147C21">
                <w:rPr>
                  <w:rStyle w:val="Hyperlink"/>
                  <w:rFonts w:ascii="Calibri" w:hAnsi="Calibri" w:cs="Calibri"/>
                  <w:sz w:val="18"/>
                  <w:szCs w:val="18"/>
                </w:rPr>
                <w:t>Title 38, §465-B: Standards for classification of estuarine and marine waters (maine.gov)</w:t>
              </w:r>
            </w:hyperlink>
          </w:p>
          <w:p w14:paraId="03621AB6" w14:textId="77777777" w:rsidR="002573A3" w:rsidRDefault="002573A3" w:rsidP="00A621DB">
            <w:pPr>
              <w:pStyle w:val="Default"/>
              <w:rPr>
                <w:rStyle w:val="Hyperlink"/>
                <w:sz w:val="18"/>
                <w:szCs w:val="18"/>
              </w:rPr>
            </w:pPr>
          </w:p>
          <w:p w14:paraId="65A76A78" w14:textId="77777777" w:rsidR="002573A3" w:rsidRPr="001D02D4" w:rsidRDefault="002573A3" w:rsidP="002573A3">
            <w:pPr>
              <w:pStyle w:val="Default"/>
              <w:rPr>
                <w:rFonts w:ascii="Calibri" w:hAnsi="Calibri" w:cs="Calibri"/>
                <w:sz w:val="20"/>
                <w:szCs w:val="20"/>
              </w:rPr>
            </w:pPr>
            <w:r w:rsidRPr="001D02D4">
              <w:rPr>
                <w:rFonts w:ascii="Calibri" w:hAnsi="Calibri" w:cs="Calibri"/>
                <w:sz w:val="20"/>
                <w:szCs w:val="20"/>
              </w:rPr>
              <w:t xml:space="preserve">Quote: </w:t>
            </w:r>
            <w:r w:rsidRPr="001D02D4">
              <w:rPr>
                <w:rFonts w:ascii="Calibri" w:hAnsi="Calibri" w:cs="Calibri"/>
                <w:b/>
                <w:bCs/>
                <w:sz w:val="20"/>
                <w:szCs w:val="20"/>
              </w:rPr>
              <w:t>“</w:t>
            </w:r>
            <w:r w:rsidRPr="001D02D4">
              <w:rPr>
                <w:rFonts w:ascii="Calibri" w:hAnsi="Calibri" w:cs="Calibri"/>
                <w:sz w:val="20"/>
                <w:szCs w:val="20"/>
              </w:rPr>
              <w:t xml:space="preserve">Commissioner of Public Lands Hilary Franz signed today a partnership agreement with Nova Scotia-based Sustainable Blue, a zero discharge, land-based salmon farming company, to identify opportunities for siting sustainable finfish aquaculture in Washington State.” </w:t>
            </w:r>
          </w:p>
          <w:p w14:paraId="62AC59D4" w14:textId="77777777" w:rsidR="002573A3" w:rsidRDefault="002573A3" w:rsidP="002573A3">
            <w:pPr>
              <w:pStyle w:val="Default"/>
              <w:rPr>
                <w:rStyle w:val="Hyperlink"/>
                <w:rFonts w:ascii="Calibri" w:hAnsi="Calibri" w:cs="Calibri"/>
                <w:sz w:val="18"/>
                <w:szCs w:val="18"/>
              </w:rPr>
            </w:pPr>
            <w:hyperlink r:id="rId18" w:history="1">
              <w:r w:rsidRPr="00120FA8">
                <w:rPr>
                  <w:rStyle w:val="Hyperlink"/>
                  <w:rFonts w:ascii="Calibri" w:hAnsi="Calibri" w:cs="Calibri"/>
                  <w:sz w:val="20"/>
                  <w:szCs w:val="20"/>
                </w:rPr>
                <w:t>https://www.dnr.wa.gov/news/commissioner-franz-partners-sustainable-blue-identify-opportunities-land-aquaculture-state</w:t>
              </w:r>
            </w:hyperlink>
            <w:r>
              <w:rPr>
                <w:rFonts w:ascii="Calibri" w:hAnsi="Calibri" w:cs="Calibri"/>
                <w:sz w:val="20"/>
                <w:szCs w:val="20"/>
              </w:rPr>
              <w:t xml:space="preserve"> </w:t>
            </w:r>
            <w:r>
              <w:rPr>
                <w:rFonts w:ascii="Calibri" w:hAnsi="Calibri" w:cs="Calibri"/>
                <w:sz w:val="20"/>
                <w:szCs w:val="20"/>
              </w:rPr>
              <w:br/>
            </w:r>
            <w:r>
              <w:rPr>
                <w:rFonts w:ascii="Calibri" w:hAnsi="Calibri" w:cs="Calibri"/>
                <w:sz w:val="20"/>
                <w:szCs w:val="20"/>
              </w:rPr>
              <w:br/>
            </w:r>
            <w:hyperlink r:id="rId19" w:history="1">
              <w:r w:rsidRPr="00CA52DA">
                <w:rPr>
                  <w:rStyle w:val="Hyperlink"/>
                  <w:rFonts w:ascii="Calibri" w:hAnsi="Calibri" w:cs="Calibri"/>
                  <w:sz w:val="18"/>
                  <w:szCs w:val="18"/>
                </w:rPr>
                <w:t>https://www.sustainableblue.com/sustainability</w:t>
              </w:r>
            </w:hyperlink>
          </w:p>
          <w:p w14:paraId="3B506287" w14:textId="77777777" w:rsidR="002573A3" w:rsidRDefault="002573A3" w:rsidP="002573A3">
            <w:pPr>
              <w:pStyle w:val="Default"/>
              <w:rPr>
                <w:rStyle w:val="Hyperlink"/>
                <w:sz w:val="18"/>
                <w:szCs w:val="18"/>
              </w:rPr>
            </w:pPr>
          </w:p>
          <w:p w14:paraId="67B04520" w14:textId="18F1003B" w:rsidR="002573A3" w:rsidRPr="002573A3" w:rsidRDefault="002573A3" w:rsidP="002573A3">
            <w:pPr>
              <w:pStyle w:val="Default"/>
              <w:rPr>
                <w:rFonts w:ascii="Calibri" w:hAnsi="Calibri" w:cs="Calibri"/>
                <w:sz w:val="18"/>
                <w:szCs w:val="18"/>
              </w:rPr>
            </w:pPr>
            <w:hyperlink r:id="rId20" w:history="1">
              <w:r w:rsidRPr="002573A3">
                <w:rPr>
                  <w:rStyle w:val="Hyperlink"/>
                  <w:rFonts w:ascii="Calibri" w:hAnsi="Calibri" w:cs="Calibri"/>
                  <w:sz w:val="18"/>
                  <w:szCs w:val="18"/>
                </w:rPr>
                <w:t>Homepage - BioFishency</w:t>
              </w:r>
            </w:hyperlink>
          </w:p>
          <w:p w14:paraId="4E5D2310" w14:textId="5A3E546E" w:rsidR="002573A3" w:rsidRDefault="002573A3" w:rsidP="00A621DB">
            <w:pPr>
              <w:pStyle w:val="Default"/>
              <w:rPr>
                <w:rFonts w:ascii="Calibri" w:hAnsi="Calibri" w:cs="Calibri"/>
                <w:b/>
                <w:bCs/>
                <w:sz w:val="22"/>
                <w:szCs w:val="22"/>
              </w:rPr>
            </w:pPr>
          </w:p>
        </w:tc>
      </w:tr>
    </w:tbl>
    <w:p w14:paraId="79537D63" w14:textId="77777777" w:rsidR="004A21EA" w:rsidRDefault="004A21EA">
      <w:r>
        <w:br w:type="page"/>
      </w:r>
    </w:p>
    <w:tbl>
      <w:tblPr>
        <w:tblStyle w:val="TableGrid"/>
        <w:tblW w:w="0" w:type="auto"/>
        <w:tblInd w:w="-5" w:type="dxa"/>
        <w:tblLook w:val="04A0" w:firstRow="1" w:lastRow="0" w:firstColumn="1" w:lastColumn="0" w:noHBand="0" w:noVBand="1"/>
      </w:tblPr>
      <w:tblGrid>
        <w:gridCol w:w="3600"/>
        <w:gridCol w:w="4050"/>
        <w:gridCol w:w="5274"/>
      </w:tblGrid>
      <w:tr w:rsidR="004A21EA" w14:paraId="59EA15B2" w14:textId="77777777" w:rsidTr="00E07636">
        <w:tc>
          <w:tcPr>
            <w:tcW w:w="3600" w:type="dxa"/>
            <w:shd w:val="clear" w:color="auto" w:fill="F2F2F2" w:themeFill="background1" w:themeFillShade="F2"/>
          </w:tcPr>
          <w:p w14:paraId="2F52E652" w14:textId="163FEB71" w:rsidR="004A21EA" w:rsidRPr="000C4439" w:rsidRDefault="004A21EA" w:rsidP="004A21EA">
            <w:pPr>
              <w:pStyle w:val="Default"/>
              <w:rPr>
                <w:rFonts w:ascii="Calibri" w:hAnsi="Calibri" w:cs="Calibri"/>
                <w:sz w:val="20"/>
                <w:szCs w:val="20"/>
              </w:rPr>
            </w:pPr>
            <w:r>
              <w:rPr>
                <w:rFonts w:ascii="Calibri" w:hAnsi="Calibri" w:cs="Calibri"/>
                <w:b/>
                <w:bCs/>
                <w:sz w:val="22"/>
                <w:szCs w:val="22"/>
              </w:rPr>
              <w:lastRenderedPageBreak/>
              <w:t>KINGFISH FISHY FACT</w:t>
            </w:r>
          </w:p>
        </w:tc>
        <w:tc>
          <w:tcPr>
            <w:tcW w:w="4050" w:type="dxa"/>
            <w:shd w:val="clear" w:color="auto" w:fill="F2F2F2" w:themeFill="background1" w:themeFillShade="F2"/>
          </w:tcPr>
          <w:p w14:paraId="1A5AA245" w14:textId="2D3809EC" w:rsidR="004A21EA" w:rsidRPr="007D762B" w:rsidRDefault="004A21EA" w:rsidP="004A21EA">
            <w:pPr>
              <w:pStyle w:val="Default"/>
              <w:rPr>
                <w:rFonts w:ascii="Calibri" w:hAnsi="Calibri" w:cs="Calibri"/>
                <w:b/>
                <w:bCs/>
                <w:sz w:val="20"/>
                <w:szCs w:val="20"/>
              </w:rPr>
            </w:pPr>
            <w:r>
              <w:rPr>
                <w:rFonts w:ascii="Calibri" w:hAnsi="Calibri" w:cs="Calibri"/>
                <w:b/>
                <w:bCs/>
                <w:sz w:val="22"/>
                <w:szCs w:val="22"/>
              </w:rPr>
              <w:t>TRUTH FACT</w:t>
            </w:r>
          </w:p>
        </w:tc>
        <w:tc>
          <w:tcPr>
            <w:tcW w:w="5274" w:type="dxa"/>
            <w:shd w:val="clear" w:color="auto" w:fill="F2F2F2" w:themeFill="background1" w:themeFillShade="F2"/>
          </w:tcPr>
          <w:p w14:paraId="220FF9AD" w14:textId="59E15B3B" w:rsidR="004A21EA" w:rsidRPr="005F38E4" w:rsidRDefault="004A21EA" w:rsidP="004A21EA">
            <w:pPr>
              <w:pStyle w:val="Default"/>
              <w:rPr>
                <w:rFonts w:ascii="Calibri" w:hAnsi="Calibri" w:cs="Calibri"/>
                <w:sz w:val="20"/>
                <w:szCs w:val="20"/>
              </w:rPr>
            </w:pPr>
            <w:r>
              <w:rPr>
                <w:rFonts w:ascii="Calibri" w:hAnsi="Calibri" w:cs="Calibri"/>
                <w:b/>
                <w:bCs/>
                <w:sz w:val="22"/>
                <w:szCs w:val="22"/>
              </w:rPr>
              <w:t>SOURCES/NOTES</w:t>
            </w:r>
          </w:p>
        </w:tc>
      </w:tr>
      <w:tr w:rsidR="004A21EA" w14:paraId="67FB2246" w14:textId="77777777" w:rsidTr="00E07636">
        <w:tc>
          <w:tcPr>
            <w:tcW w:w="3600" w:type="dxa"/>
            <w:shd w:val="clear" w:color="auto" w:fill="F2F2F2" w:themeFill="background1" w:themeFillShade="F2"/>
          </w:tcPr>
          <w:p w14:paraId="74085160" w14:textId="77777777" w:rsidR="004A21EA" w:rsidRPr="000C4439" w:rsidRDefault="004A21EA" w:rsidP="004A21EA">
            <w:pPr>
              <w:pStyle w:val="Default"/>
              <w:rPr>
                <w:rFonts w:ascii="Calibri" w:hAnsi="Calibri" w:cs="Calibri"/>
                <w:sz w:val="20"/>
                <w:szCs w:val="20"/>
              </w:rPr>
            </w:pPr>
          </w:p>
        </w:tc>
        <w:tc>
          <w:tcPr>
            <w:tcW w:w="4050" w:type="dxa"/>
            <w:shd w:val="clear" w:color="auto" w:fill="F2F2F2" w:themeFill="background1" w:themeFillShade="F2"/>
          </w:tcPr>
          <w:p w14:paraId="7E26D53F" w14:textId="77777777" w:rsidR="004A21EA" w:rsidRPr="007D762B" w:rsidRDefault="004A21EA" w:rsidP="004A21EA">
            <w:pPr>
              <w:pStyle w:val="Default"/>
              <w:rPr>
                <w:rFonts w:ascii="Calibri" w:hAnsi="Calibri" w:cs="Calibri"/>
                <w:b/>
                <w:bCs/>
                <w:sz w:val="20"/>
                <w:szCs w:val="20"/>
              </w:rPr>
            </w:pPr>
          </w:p>
        </w:tc>
        <w:tc>
          <w:tcPr>
            <w:tcW w:w="5274" w:type="dxa"/>
            <w:shd w:val="clear" w:color="auto" w:fill="F2F2F2" w:themeFill="background1" w:themeFillShade="F2"/>
          </w:tcPr>
          <w:p w14:paraId="32CFC667" w14:textId="77777777" w:rsidR="004A21EA" w:rsidRPr="005F38E4" w:rsidRDefault="004A21EA" w:rsidP="004A21EA">
            <w:pPr>
              <w:pStyle w:val="Default"/>
              <w:rPr>
                <w:rFonts w:ascii="Calibri" w:hAnsi="Calibri" w:cs="Calibri"/>
                <w:sz w:val="20"/>
                <w:szCs w:val="20"/>
              </w:rPr>
            </w:pPr>
          </w:p>
        </w:tc>
      </w:tr>
      <w:tr w:rsidR="004A21EA" w14:paraId="3E683BBA" w14:textId="77777777" w:rsidTr="00E07636">
        <w:tc>
          <w:tcPr>
            <w:tcW w:w="3600" w:type="dxa"/>
            <w:shd w:val="clear" w:color="auto" w:fill="F2F2F2" w:themeFill="background1" w:themeFillShade="F2"/>
          </w:tcPr>
          <w:p w14:paraId="1FB47145" w14:textId="74A5FDE8" w:rsidR="004A21EA" w:rsidRPr="000C4439" w:rsidRDefault="00C66F8C" w:rsidP="004A21EA">
            <w:pPr>
              <w:pStyle w:val="Default"/>
              <w:rPr>
                <w:rFonts w:ascii="Calibri" w:hAnsi="Calibri" w:cs="Calibri"/>
                <w:sz w:val="20"/>
                <w:szCs w:val="20"/>
              </w:rPr>
            </w:pPr>
            <w:r>
              <w:rPr>
                <w:rFonts w:ascii="Calibri" w:hAnsi="Calibri" w:cs="Calibri"/>
                <w:b/>
                <w:bCs/>
                <w:sz w:val="22"/>
                <w:szCs w:val="22"/>
              </w:rPr>
              <w:t>NITROGEN</w:t>
            </w:r>
          </w:p>
        </w:tc>
        <w:tc>
          <w:tcPr>
            <w:tcW w:w="4050" w:type="dxa"/>
            <w:shd w:val="clear" w:color="auto" w:fill="F2F2F2" w:themeFill="background1" w:themeFillShade="F2"/>
          </w:tcPr>
          <w:p w14:paraId="686A2C4C" w14:textId="77777777" w:rsidR="004A21EA" w:rsidRPr="007D762B" w:rsidRDefault="004A21EA" w:rsidP="004A21EA">
            <w:pPr>
              <w:pStyle w:val="Default"/>
              <w:rPr>
                <w:rFonts w:ascii="Calibri" w:hAnsi="Calibri" w:cs="Calibri"/>
                <w:b/>
                <w:bCs/>
                <w:sz w:val="20"/>
                <w:szCs w:val="20"/>
              </w:rPr>
            </w:pPr>
          </w:p>
        </w:tc>
        <w:tc>
          <w:tcPr>
            <w:tcW w:w="5274" w:type="dxa"/>
            <w:shd w:val="clear" w:color="auto" w:fill="F2F2F2" w:themeFill="background1" w:themeFillShade="F2"/>
          </w:tcPr>
          <w:p w14:paraId="4C323D58" w14:textId="77777777" w:rsidR="004A21EA" w:rsidRPr="005F38E4" w:rsidRDefault="004A21EA" w:rsidP="004A21EA">
            <w:pPr>
              <w:pStyle w:val="Default"/>
              <w:rPr>
                <w:rFonts w:ascii="Calibri" w:hAnsi="Calibri" w:cs="Calibri"/>
                <w:sz w:val="20"/>
                <w:szCs w:val="20"/>
              </w:rPr>
            </w:pPr>
          </w:p>
        </w:tc>
      </w:tr>
      <w:tr w:rsidR="004A21EA" w14:paraId="0173F15B" w14:textId="77777777" w:rsidTr="00E07636">
        <w:tc>
          <w:tcPr>
            <w:tcW w:w="3600" w:type="dxa"/>
          </w:tcPr>
          <w:p w14:paraId="759797D8" w14:textId="77777777" w:rsidR="00C66F8C" w:rsidRDefault="00C66F8C" w:rsidP="00C66F8C">
            <w:pPr>
              <w:pStyle w:val="Default"/>
              <w:rPr>
                <w:rFonts w:ascii="Calibri" w:hAnsi="Calibri" w:cs="Calibri"/>
                <w:sz w:val="20"/>
                <w:szCs w:val="20"/>
              </w:rPr>
            </w:pPr>
            <w:r w:rsidRPr="00C66F8C">
              <w:rPr>
                <w:rFonts w:ascii="Calibri" w:hAnsi="Calibri" w:cs="Calibri"/>
                <w:sz w:val="20"/>
                <w:szCs w:val="20"/>
              </w:rPr>
              <w:t xml:space="preserve">Our daily nitrogen outfall, as outlined in our permit, meets the state’s licensing criteria. And those numbers have remained consistent through our permitting process. </w:t>
            </w:r>
          </w:p>
          <w:p w14:paraId="433F3364" w14:textId="77777777" w:rsidR="00C66F8C" w:rsidRDefault="00C66F8C" w:rsidP="00C66F8C">
            <w:pPr>
              <w:pStyle w:val="Default"/>
              <w:rPr>
                <w:rFonts w:ascii="Calibri" w:hAnsi="Calibri" w:cs="Calibri"/>
                <w:sz w:val="20"/>
                <w:szCs w:val="20"/>
              </w:rPr>
            </w:pPr>
          </w:p>
          <w:p w14:paraId="7F504D45" w14:textId="1C7C0B19" w:rsidR="004A21EA" w:rsidRDefault="00C66F8C" w:rsidP="000C4439">
            <w:pPr>
              <w:pStyle w:val="Default"/>
              <w:rPr>
                <w:rFonts w:ascii="Calibri" w:hAnsi="Calibri" w:cs="Calibri"/>
                <w:sz w:val="20"/>
                <w:szCs w:val="20"/>
              </w:rPr>
            </w:pPr>
            <w:r>
              <w:rPr>
                <w:rFonts w:ascii="Calibri" w:hAnsi="Calibri" w:cs="Calibri"/>
                <w:sz w:val="20"/>
                <w:szCs w:val="20"/>
              </w:rPr>
              <w:t>-</w:t>
            </w:r>
            <w:r w:rsidRPr="00C66F8C">
              <w:rPr>
                <w:rFonts w:ascii="Calibri" w:hAnsi="Calibri" w:cs="Calibri"/>
                <w:sz w:val="20"/>
                <w:szCs w:val="20"/>
              </w:rPr>
              <w:t>The nitrogen outfall from production is permitted to discharge 1580lbs of nitrogen per day, which meets the state’s licensing criteria</w:t>
            </w:r>
            <w:r>
              <w:rPr>
                <w:rFonts w:ascii="Calibri" w:hAnsi="Calibri" w:cs="Calibri"/>
                <w:sz w:val="20"/>
                <w:szCs w:val="20"/>
              </w:rPr>
              <w:t>.</w:t>
            </w:r>
          </w:p>
          <w:p w14:paraId="29BE180F" w14:textId="5A0F6AAB" w:rsidR="00C66F8C" w:rsidRDefault="00C66F8C" w:rsidP="00C66F8C">
            <w:pPr>
              <w:pStyle w:val="Default"/>
              <w:rPr>
                <w:rFonts w:ascii="Calibri" w:hAnsi="Calibri" w:cs="Calibri"/>
                <w:sz w:val="20"/>
                <w:szCs w:val="20"/>
              </w:rPr>
            </w:pPr>
            <w:r>
              <w:rPr>
                <w:rFonts w:ascii="Calibri" w:hAnsi="Calibri" w:cs="Calibri"/>
                <w:sz w:val="20"/>
                <w:szCs w:val="20"/>
              </w:rPr>
              <w:t>-</w:t>
            </w:r>
            <w:r w:rsidRPr="00C66F8C">
              <w:rPr>
                <w:rFonts w:ascii="Calibri" w:hAnsi="Calibri" w:cs="Calibri"/>
                <w:sz w:val="20"/>
                <w:szCs w:val="20"/>
              </w:rPr>
              <w:t>Modelling performed by consultants with over 20 years’ experience in environmental modelling, using data collected over 30 years from NOAA buoys in Chandler and Englishman's Bay, demonstrates this amount of nitrogen would result in 0.038mg/l nitrogen increase</w:t>
            </w:r>
            <w:r>
              <w:rPr>
                <w:rFonts w:ascii="Calibri" w:hAnsi="Calibri" w:cs="Calibri"/>
                <w:sz w:val="20"/>
                <w:szCs w:val="20"/>
              </w:rPr>
              <w:t>.</w:t>
            </w:r>
          </w:p>
          <w:p w14:paraId="5BB40485" w14:textId="42C35136" w:rsidR="00C66F8C" w:rsidRDefault="00C66F8C" w:rsidP="00C66F8C">
            <w:pPr>
              <w:pStyle w:val="Default"/>
              <w:rPr>
                <w:rFonts w:ascii="Calibri" w:hAnsi="Calibri" w:cs="Calibri"/>
                <w:sz w:val="20"/>
                <w:szCs w:val="20"/>
              </w:rPr>
            </w:pPr>
            <w:r>
              <w:rPr>
                <w:rFonts w:ascii="Calibri" w:hAnsi="Calibri" w:cs="Calibri"/>
                <w:sz w:val="20"/>
                <w:szCs w:val="20"/>
              </w:rPr>
              <w:t>-</w:t>
            </w:r>
            <w:r w:rsidRPr="00C66F8C">
              <w:rPr>
                <w:rFonts w:ascii="Calibri" w:hAnsi="Calibri" w:cs="Calibri"/>
                <w:sz w:val="20"/>
                <w:szCs w:val="20"/>
              </w:rPr>
              <w:t>This amount of additional nitrogen (in addition to what is already existing in Chandler Bay) will not change the oxygen levels currently in Chandler Bay nor will it hinder the growth of eelgrass</w:t>
            </w:r>
            <w:r>
              <w:rPr>
                <w:rFonts w:ascii="Calibri" w:hAnsi="Calibri" w:cs="Calibri"/>
                <w:sz w:val="20"/>
                <w:szCs w:val="20"/>
              </w:rPr>
              <w:t>.</w:t>
            </w:r>
          </w:p>
          <w:p w14:paraId="10FC6A44" w14:textId="092AF68B" w:rsidR="00C66F8C" w:rsidRPr="00C66F8C" w:rsidRDefault="00C66F8C" w:rsidP="00C66F8C">
            <w:pPr>
              <w:pStyle w:val="Default"/>
              <w:rPr>
                <w:rFonts w:ascii="Calibri" w:hAnsi="Calibri" w:cs="Calibri"/>
                <w:sz w:val="20"/>
                <w:szCs w:val="20"/>
              </w:rPr>
            </w:pPr>
            <w:r>
              <w:rPr>
                <w:rFonts w:ascii="Calibri" w:hAnsi="Calibri" w:cs="Calibri"/>
                <w:sz w:val="20"/>
                <w:szCs w:val="20"/>
              </w:rPr>
              <w:t>-</w:t>
            </w:r>
            <w:r w:rsidRPr="00C66F8C">
              <w:rPr>
                <w:rFonts w:ascii="Calibri" w:hAnsi="Calibri" w:cs="Calibri"/>
                <w:sz w:val="20"/>
                <w:szCs w:val="20"/>
              </w:rPr>
              <w:t>Our outfall, as permitted, will not kill eelgrass: Our outfall is below the remaining assimilative capacity to impact eelgrass.</w:t>
            </w:r>
          </w:p>
        </w:tc>
        <w:tc>
          <w:tcPr>
            <w:tcW w:w="4050" w:type="dxa"/>
          </w:tcPr>
          <w:p w14:paraId="72F97DC3" w14:textId="77777777" w:rsidR="004A21EA" w:rsidRDefault="00D770E7" w:rsidP="00776E27">
            <w:pPr>
              <w:pStyle w:val="Default"/>
              <w:rPr>
                <w:rFonts w:ascii="Calibri" w:hAnsi="Calibri" w:cs="Calibri"/>
                <w:b/>
                <w:bCs/>
                <w:sz w:val="20"/>
                <w:szCs w:val="20"/>
              </w:rPr>
            </w:pPr>
            <w:r w:rsidRPr="00D770E7">
              <w:rPr>
                <w:rFonts w:ascii="Calibri" w:hAnsi="Calibri" w:cs="Calibri"/>
                <w:b/>
                <w:bCs/>
                <w:sz w:val="20"/>
                <w:szCs w:val="20"/>
              </w:rPr>
              <w:t xml:space="preserve">There are no NOAA buoys in Chandler Bay or Englishman Bay. The closest NOAA buoys are in Cutler and 20 nautical miles out to sea SE </w:t>
            </w:r>
            <w:proofErr w:type="gramStart"/>
            <w:r w:rsidRPr="00D770E7">
              <w:rPr>
                <w:rFonts w:ascii="Calibri" w:hAnsi="Calibri" w:cs="Calibri"/>
                <w:b/>
                <w:bCs/>
                <w:sz w:val="20"/>
                <w:szCs w:val="20"/>
              </w:rPr>
              <w:t>off of</w:t>
            </w:r>
            <w:proofErr w:type="gramEnd"/>
            <w:r w:rsidRPr="00D770E7">
              <w:rPr>
                <w:rFonts w:ascii="Calibri" w:hAnsi="Calibri" w:cs="Calibri"/>
                <w:b/>
                <w:bCs/>
                <w:sz w:val="20"/>
                <w:szCs w:val="20"/>
              </w:rPr>
              <w:t xml:space="preserve"> Jonesport. NOAA buoys do not measure nitrogen. There is not 30 years of data to study as stated by Kingfish because it simply does not exist.</w:t>
            </w:r>
          </w:p>
          <w:p w14:paraId="74C89731" w14:textId="77777777" w:rsidR="008027EF" w:rsidRDefault="008027EF" w:rsidP="00776E27">
            <w:pPr>
              <w:pStyle w:val="Default"/>
              <w:rPr>
                <w:rFonts w:ascii="Calibri" w:hAnsi="Calibri" w:cs="Calibri"/>
                <w:b/>
                <w:bCs/>
                <w:sz w:val="20"/>
                <w:szCs w:val="20"/>
              </w:rPr>
            </w:pPr>
          </w:p>
          <w:p w14:paraId="2237EA0D" w14:textId="77777777" w:rsidR="008027EF" w:rsidRDefault="008027EF" w:rsidP="00776E27">
            <w:pPr>
              <w:pStyle w:val="Default"/>
              <w:rPr>
                <w:rFonts w:ascii="Calibri" w:hAnsi="Calibri" w:cs="Calibri"/>
                <w:b/>
                <w:bCs/>
                <w:sz w:val="20"/>
                <w:szCs w:val="20"/>
              </w:rPr>
            </w:pPr>
            <w:r w:rsidRPr="008027EF">
              <w:rPr>
                <w:rFonts w:ascii="Calibri" w:hAnsi="Calibri" w:cs="Calibri"/>
                <w:b/>
                <w:bCs/>
                <w:sz w:val="20"/>
                <w:szCs w:val="20"/>
              </w:rPr>
              <w:t>Kingfish’s modeling is questionable. No studies exist of the tidal currents of Chandler Bay. No data exists from NOAA buoys.</w:t>
            </w:r>
          </w:p>
          <w:p w14:paraId="5B3FD555" w14:textId="77777777" w:rsidR="008027EF" w:rsidRDefault="008027EF" w:rsidP="00776E27">
            <w:pPr>
              <w:pStyle w:val="Default"/>
              <w:rPr>
                <w:rFonts w:ascii="Calibri" w:hAnsi="Calibri" w:cs="Calibri"/>
                <w:b/>
                <w:bCs/>
                <w:sz w:val="20"/>
                <w:szCs w:val="20"/>
              </w:rPr>
            </w:pPr>
          </w:p>
          <w:p w14:paraId="14E715D4" w14:textId="77777777" w:rsidR="008027EF" w:rsidRDefault="008027EF" w:rsidP="00776E27">
            <w:pPr>
              <w:pStyle w:val="Default"/>
              <w:rPr>
                <w:rFonts w:ascii="Calibri" w:hAnsi="Calibri" w:cs="Calibri"/>
                <w:b/>
                <w:bCs/>
                <w:sz w:val="20"/>
                <w:szCs w:val="20"/>
              </w:rPr>
            </w:pPr>
            <w:r w:rsidRPr="008027EF">
              <w:rPr>
                <w:rFonts w:ascii="Calibri" w:hAnsi="Calibri" w:cs="Calibri"/>
                <w:b/>
                <w:bCs/>
                <w:sz w:val="20"/>
                <w:szCs w:val="20"/>
              </w:rPr>
              <w:t>Eelgrass habitats in and around Chandler Bay will be affected by the nitrogen rich effluent from Kingfish’s discharge pipes. The DEP states this within Kingfish’s MPDES permit.</w:t>
            </w:r>
          </w:p>
          <w:p w14:paraId="420AD3D3" w14:textId="77777777" w:rsidR="006F1AF1" w:rsidRDefault="006F1AF1" w:rsidP="00776E27">
            <w:pPr>
              <w:pStyle w:val="Default"/>
              <w:rPr>
                <w:rFonts w:ascii="Calibri" w:hAnsi="Calibri" w:cs="Calibri"/>
                <w:b/>
                <w:bCs/>
                <w:sz w:val="20"/>
                <w:szCs w:val="20"/>
              </w:rPr>
            </w:pPr>
          </w:p>
          <w:p w14:paraId="3E85674E" w14:textId="50305FF4" w:rsidR="006F1AF1" w:rsidRPr="008027EF" w:rsidRDefault="006F1AF1" w:rsidP="00776E27">
            <w:pPr>
              <w:pStyle w:val="Default"/>
              <w:rPr>
                <w:rFonts w:ascii="Calibri" w:hAnsi="Calibri" w:cs="Calibri"/>
                <w:b/>
                <w:bCs/>
                <w:sz w:val="20"/>
                <w:szCs w:val="20"/>
              </w:rPr>
            </w:pPr>
            <w:r>
              <w:rPr>
                <w:rFonts w:ascii="Calibri" w:hAnsi="Calibri" w:cs="Calibri"/>
                <w:b/>
                <w:bCs/>
                <w:sz w:val="20"/>
                <w:szCs w:val="20"/>
              </w:rPr>
              <w:t>The DEP has determined that the proposed nitrogen discharge from the Kingfish facility WILL result in a lowering of water quality as it relates to eelgrass habitat.</w:t>
            </w:r>
          </w:p>
        </w:tc>
        <w:tc>
          <w:tcPr>
            <w:tcW w:w="5274" w:type="dxa"/>
          </w:tcPr>
          <w:p w14:paraId="0C8C26C3" w14:textId="5F267275" w:rsidR="00C66F8C" w:rsidRPr="00C66F8C" w:rsidRDefault="00000000" w:rsidP="00C66F8C">
            <w:pPr>
              <w:pStyle w:val="Default"/>
              <w:rPr>
                <w:rFonts w:ascii="Calibri" w:hAnsi="Calibri" w:cs="Calibri"/>
                <w:sz w:val="20"/>
                <w:szCs w:val="20"/>
              </w:rPr>
            </w:pPr>
            <w:hyperlink r:id="rId21" w:history="1">
              <w:r w:rsidR="00C66F8C" w:rsidRPr="00C66F8C">
                <w:rPr>
                  <w:rStyle w:val="Hyperlink"/>
                  <w:rFonts w:ascii="Calibri" w:hAnsi="Calibri" w:cs="Calibri"/>
                  <w:sz w:val="20"/>
                  <w:szCs w:val="20"/>
                </w:rPr>
                <w:t>https://www.jonesportfishfacts.com/facts</w:t>
              </w:r>
            </w:hyperlink>
            <w:r w:rsidR="00C66F8C" w:rsidRPr="00C66F8C">
              <w:rPr>
                <w:rFonts w:ascii="Calibri" w:hAnsi="Calibri" w:cs="Calibri"/>
                <w:sz w:val="20"/>
                <w:szCs w:val="20"/>
              </w:rPr>
              <w:t xml:space="preserve"> </w:t>
            </w:r>
          </w:p>
          <w:p w14:paraId="304FE9CB" w14:textId="77777777" w:rsidR="004A21EA" w:rsidRDefault="004A21EA" w:rsidP="00776E27">
            <w:pPr>
              <w:pStyle w:val="Default"/>
              <w:rPr>
                <w:rFonts w:ascii="Calibri" w:hAnsi="Calibri" w:cs="Calibri"/>
                <w:sz w:val="20"/>
                <w:szCs w:val="20"/>
              </w:rPr>
            </w:pPr>
          </w:p>
          <w:p w14:paraId="0B311C2F" w14:textId="7612DCFC" w:rsidR="006F1AF1" w:rsidRDefault="006F1AF1" w:rsidP="00776E27">
            <w:pPr>
              <w:pStyle w:val="Default"/>
              <w:rPr>
                <w:rFonts w:ascii="Calibri" w:hAnsi="Calibri" w:cs="Calibri"/>
                <w:sz w:val="20"/>
                <w:szCs w:val="20"/>
              </w:rPr>
            </w:pPr>
            <w:hyperlink r:id="rId22" w:history="1">
              <w:r w:rsidRPr="005F38E4">
                <w:rPr>
                  <w:rStyle w:val="Hyperlink"/>
                  <w:rFonts w:ascii="Calibri" w:hAnsi="Calibri" w:cs="Calibri"/>
                  <w:sz w:val="20"/>
                  <w:szCs w:val="20"/>
                </w:rPr>
                <w:t>Kingfish Maine, Major Projects before the department, Maine DEP</w:t>
              </w:r>
            </w:hyperlink>
            <w:r>
              <w:br/>
            </w:r>
          </w:p>
          <w:p w14:paraId="2A46D4E4" w14:textId="4FEC8699" w:rsidR="00D770E7" w:rsidRPr="00D770E7" w:rsidRDefault="00000000" w:rsidP="00D770E7">
            <w:pPr>
              <w:pStyle w:val="Default"/>
              <w:rPr>
                <w:rFonts w:ascii="Calibri" w:hAnsi="Calibri" w:cs="Calibri"/>
                <w:sz w:val="20"/>
                <w:szCs w:val="20"/>
              </w:rPr>
            </w:pPr>
            <w:hyperlink r:id="rId23" w:history="1">
              <w:r w:rsidR="00D770E7" w:rsidRPr="00120FA8">
                <w:rPr>
                  <w:rStyle w:val="Hyperlink"/>
                  <w:rFonts w:ascii="Calibri" w:hAnsi="Calibri" w:cs="Calibri"/>
                  <w:sz w:val="20"/>
                  <w:szCs w:val="20"/>
                </w:rPr>
                <w:t>https://www.ndbc.noaa.gov/station_page.php?station=44027</w:t>
              </w:r>
            </w:hyperlink>
            <w:r w:rsidR="00D770E7">
              <w:rPr>
                <w:rFonts w:ascii="Calibri" w:hAnsi="Calibri" w:cs="Calibri"/>
                <w:sz w:val="20"/>
                <w:szCs w:val="20"/>
              </w:rPr>
              <w:t xml:space="preserve"> </w:t>
            </w:r>
          </w:p>
          <w:p w14:paraId="468AE68D" w14:textId="77777777" w:rsidR="00D770E7" w:rsidRDefault="00D770E7" w:rsidP="00D770E7">
            <w:pPr>
              <w:pStyle w:val="Default"/>
              <w:rPr>
                <w:rFonts w:ascii="Calibri" w:hAnsi="Calibri" w:cs="Calibri"/>
                <w:sz w:val="20"/>
                <w:szCs w:val="20"/>
              </w:rPr>
            </w:pPr>
          </w:p>
          <w:p w14:paraId="7A61F854" w14:textId="19C3FA8F" w:rsidR="00D770E7" w:rsidRDefault="00000000" w:rsidP="00D770E7">
            <w:pPr>
              <w:pStyle w:val="Default"/>
              <w:rPr>
                <w:rFonts w:ascii="Calibri" w:hAnsi="Calibri" w:cs="Calibri"/>
                <w:sz w:val="20"/>
                <w:szCs w:val="20"/>
              </w:rPr>
            </w:pPr>
            <w:hyperlink r:id="rId24" w:history="1">
              <w:r w:rsidR="00D770E7" w:rsidRPr="00120FA8">
                <w:rPr>
                  <w:rStyle w:val="Hyperlink"/>
                  <w:rFonts w:ascii="Calibri" w:hAnsi="Calibri" w:cs="Calibri"/>
                  <w:sz w:val="20"/>
                  <w:szCs w:val="20"/>
                </w:rPr>
                <w:t>https://www.ndbc.noaa.gov</w:t>
              </w:r>
            </w:hyperlink>
            <w:r w:rsidR="00D770E7">
              <w:rPr>
                <w:rFonts w:ascii="Calibri" w:hAnsi="Calibri" w:cs="Calibri"/>
                <w:sz w:val="20"/>
                <w:szCs w:val="20"/>
              </w:rPr>
              <w:t xml:space="preserve"> </w:t>
            </w:r>
          </w:p>
          <w:p w14:paraId="1ED8E272" w14:textId="7C5763FD" w:rsidR="00D770E7" w:rsidRPr="005F38E4" w:rsidRDefault="00D770E7" w:rsidP="00776E27">
            <w:pPr>
              <w:pStyle w:val="Default"/>
              <w:rPr>
                <w:rFonts w:ascii="Calibri" w:hAnsi="Calibri" w:cs="Calibri"/>
                <w:sz w:val="20"/>
                <w:szCs w:val="20"/>
              </w:rPr>
            </w:pPr>
          </w:p>
        </w:tc>
      </w:tr>
    </w:tbl>
    <w:p w14:paraId="22B48422" w14:textId="77777777" w:rsidR="00E07636" w:rsidRDefault="00E07636">
      <w:r>
        <w:br w:type="page"/>
      </w:r>
    </w:p>
    <w:tbl>
      <w:tblPr>
        <w:tblStyle w:val="TableGrid"/>
        <w:tblW w:w="0" w:type="auto"/>
        <w:tblInd w:w="-5" w:type="dxa"/>
        <w:tblLook w:val="04A0" w:firstRow="1" w:lastRow="0" w:firstColumn="1" w:lastColumn="0" w:noHBand="0" w:noVBand="1"/>
      </w:tblPr>
      <w:tblGrid>
        <w:gridCol w:w="3600"/>
        <w:gridCol w:w="4050"/>
        <w:gridCol w:w="5274"/>
      </w:tblGrid>
      <w:tr w:rsidR="00E07636" w14:paraId="473E855B" w14:textId="77777777" w:rsidTr="00E07636">
        <w:tc>
          <w:tcPr>
            <w:tcW w:w="3600" w:type="dxa"/>
            <w:shd w:val="clear" w:color="auto" w:fill="F2F2F2" w:themeFill="background1" w:themeFillShade="F2"/>
          </w:tcPr>
          <w:p w14:paraId="2FC7A702" w14:textId="521478ED" w:rsidR="00E07636" w:rsidRPr="00C66F8C" w:rsidRDefault="00E07636" w:rsidP="00E07636">
            <w:pPr>
              <w:pStyle w:val="Default"/>
              <w:rPr>
                <w:rFonts w:ascii="Calibri" w:hAnsi="Calibri" w:cs="Calibri"/>
                <w:sz w:val="20"/>
                <w:szCs w:val="20"/>
              </w:rPr>
            </w:pPr>
            <w:r>
              <w:rPr>
                <w:rFonts w:ascii="Calibri" w:hAnsi="Calibri" w:cs="Calibri"/>
                <w:b/>
                <w:bCs/>
                <w:sz w:val="22"/>
                <w:szCs w:val="22"/>
              </w:rPr>
              <w:lastRenderedPageBreak/>
              <w:t>KINGFISH FISHY FACT</w:t>
            </w:r>
          </w:p>
        </w:tc>
        <w:tc>
          <w:tcPr>
            <w:tcW w:w="4050" w:type="dxa"/>
            <w:shd w:val="clear" w:color="auto" w:fill="F2F2F2" w:themeFill="background1" w:themeFillShade="F2"/>
          </w:tcPr>
          <w:p w14:paraId="195EC20F" w14:textId="76700778" w:rsidR="00E07636" w:rsidRPr="00D770E7" w:rsidRDefault="00E07636" w:rsidP="00E07636">
            <w:pPr>
              <w:pStyle w:val="Default"/>
              <w:rPr>
                <w:rFonts w:ascii="Calibri" w:hAnsi="Calibri" w:cs="Calibri"/>
                <w:b/>
                <w:bCs/>
                <w:sz w:val="20"/>
                <w:szCs w:val="20"/>
              </w:rPr>
            </w:pPr>
            <w:r>
              <w:rPr>
                <w:rFonts w:ascii="Calibri" w:hAnsi="Calibri" w:cs="Calibri"/>
                <w:b/>
                <w:bCs/>
                <w:sz w:val="22"/>
                <w:szCs w:val="22"/>
              </w:rPr>
              <w:t>TRUTH FACT</w:t>
            </w:r>
          </w:p>
        </w:tc>
        <w:tc>
          <w:tcPr>
            <w:tcW w:w="5274" w:type="dxa"/>
            <w:shd w:val="clear" w:color="auto" w:fill="F2F2F2" w:themeFill="background1" w:themeFillShade="F2"/>
          </w:tcPr>
          <w:p w14:paraId="6347741E" w14:textId="42DB6B99" w:rsidR="00E07636" w:rsidRPr="00C66F8C" w:rsidRDefault="00E07636" w:rsidP="00E07636">
            <w:pPr>
              <w:pStyle w:val="Default"/>
              <w:rPr>
                <w:rFonts w:ascii="Calibri" w:hAnsi="Calibri" w:cs="Calibri"/>
                <w:sz w:val="20"/>
                <w:szCs w:val="20"/>
              </w:rPr>
            </w:pPr>
            <w:r>
              <w:rPr>
                <w:rFonts w:ascii="Calibri" w:hAnsi="Calibri" w:cs="Calibri"/>
                <w:b/>
                <w:bCs/>
                <w:sz w:val="22"/>
                <w:szCs w:val="22"/>
              </w:rPr>
              <w:t>SOURCES/NOTES</w:t>
            </w:r>
          </w:p>
        </w:tc>
      </w:tr>
      <w:tr w:rsidR="00E07636" w14:paraId="56196A11" w14:textId="77777777" w:rsidTr="00E07636">
        <w:tc>
          <w:tcPr>
            <w:tcW w:w="3600" w:type="dxa"/>
            <w:shd w:val="clear" w:color="auto" w:fill="F2F2F2" w:themeFill="background1" w:themeFillShade="F2"/>
          </w:tcPr>
          <w:p w14:paraId="16E8EF70" w14:textId="77777777" w:rsidR="00E07636" w:rsidRPr="00C66F8C" w:rsidRDefault="00E07636" w:rsidP="00E07636">
            <w:pPr>
              <w:pStyle w:val="Default"/>
              <w:rPr>
                <w:rFonts w:ascii="Calibri" w:hAnsi="Calibri" w:cs="Calibri"/>
                <w:sz w:val="20"/>
                <w:szCs w:val="20"/>
              </w:rPr>
            </w:pPr>
          </w:p>
        </w:tc>
        <w:tc>
          <w:tcPr>
            <w:tcW w:w="4050" w:type="dxa"/>
            <w:shd w:val="clear" w:color="auto" w:fill="F2F2F2" w:themeFill="background1" w:themeFillShade="F2"/>
          </w:tcPr>
          <w:p w14:paraId="01364A39" w14:textId="77777777" w:rsidR="00E07636" w:rsidRPr="00D770E7" w:rsidRDefault="00E07636" w:rsidP="00E07636">
            <w:pPr>
              <w:pStyle w:val="Default"/>
              <w:rPr>
                <w:rFonts w:ascii="Calibri" w:hAnsi="Calibri" w:cs="Calibri"/>
                <w:b/>
                <w:bCs/>
                <w:sz w:val="20"/>
                <w:szCs w:val="20"/>
              </w:rPr>
            </w:pPr>
          </w:p>
        </w:tc>
        <w:tc>
          <w:tcPr>
            <w:tcW w:w="5274" w:type="dxa"/>
            <w:shd w:val="clear" w:color="auto" w:fill="F2F2F2" w:themeFill="background1" w:themeFillShade="F2"/>
          </w:tcPr>
          <w:p w14:paraId="1ACA1878" w14:textId="77777777" w:rsidR="00E07636" w:rsidRPr="00C66F8C" w:rsidRDefault="00E07636" w:rsidP="00E07636">
            <w:pPr>
              <w:pStyle w:val="Default"/>
              <w:rPr>
                <w:rFonts w:ascii="Calibri" w:hAnsi="Calibri" w:cs="Calibri"/>
                <w:sz w:val="20"/>
                <w:szCs w:val="20"/>
              </w:rPr>
            </w:pPr>
          </w:p>
        </w:tc>
      </w:tr>
      <w:tr w:rsidR="00E07636" w14:paraId="5ACB4472" w14:textId="77777777" w:rsidTr="00E07636">
        <w:tc>
          <w:tcPr>
            <w:tcW w:w="3600" w:type="dxa"/>
            <w:shd w:val="clear" w:color="auto" w:fill="F2F2F2" w:themeFill="background1" w:themeFillShade="F2"/>
          </w:tcPr>
          <w:p w14:paraId="3C7D24F1" w14:textId="6887774D" w:rsidR="00E07636" w:rsidRPr="00C66F8C" w:rsidRDefault="00E07636" w:rsidP="00E07636">
            <w:pPr>
              <w:pStyle w:val="Default"/>
              <w:rPr>
                <w:rFonts w:ascii="Calibri" w:hAnsi="Calibri" w:cs="Calibri"/>
                <w:sz w:val="20"/>
                <w:szCs w:val="20"/>
              </w:rPr>
            </w:pPr>
            <w:r>
              <w:rPr>
                <w:rFonts w:ascii="Calibri" w:hAnsi="Calibri" w:cs="Calibri"/>
                <w:b/>
                <w:bCs/>
                <w:sz w:val="22"/>
                <w:szCs w:val="22"/>
              </w:rPr>
              <w:t>OXYGEN LEVELS</w:t>
            </w:r>
          </w:p>
        </w:tc>
        <w:tc>
          <w:tcPr>
            <w:tcW w:w="4050" w:type="dxa"/>
            <w:shd w:val="clear" w:color="auto" w:fill="F2F2F2" w:themeFill="background1" w:themeFillShade="F2"/>
          </w:tcPr>
          <w:p w14:paraId="27FF0480" w14:textId="77777777" w:rsidR="00E07636" w:rsidRPr="00D770E7" w:rsidRDefault="00E07636" w:rsidP="00E07636">
            <w:pPr>
              <w:pStyle w:val="Default"/>
              <w:rPr>
                <w:rFonts w:ascii="Calibri" w:hAnsi="Calibri" w:cs="Calibri"/>
                <w:b/>
                <w:bCs/>
                <w:sz w:val="20"/>
                <w:szCs w:val="20"/>
              </w:rPr>
            </w:pPr>
          </w:p>
        </w:tc>
        <w:tc>
          <w:tcPr>
            <w:tcW w:w="5274" w:type="dxa"/>
            <w:shd w:val="clear" w:color="auto" w:fill="F2F2F2" w:themeFill="background1" w:themeFillShade="F2"/>
          </w:tcPr>
          <w:p w14:paraId="7D5C58E5" w14:textId="77777777" w:rsidR="00E07636" w:rsidRPr="00C66F8C" w:rsidRDefault="00E07636" w:rsidP="00E07636">
            <w:pPr>
              <w:pStyle w:val="Default"/>
              <w:rPr>
                <w:rFonts w:ascii="Calibri" w:hAnsi="Calibri" w:cs="Calibri"/>
                <w:sz w:val="20"/>
                <w:szCs w:val="20"/>
              </w:rPr>
            </w:pPr>
          </w:p>
        </w:tc>
      </w:tr>
      <w:tr w:rsidR="00E07636" w14:paraId="0F718534" w14:textId="77777777" w:rsidTr="00E07636">
        <w:tc>
          <w:tcPr>
            <w:tcW w:w="3600" w:type="dxa"/>
            <w:shd w:val="clear" w:color="auto" w:fill="FFFFFF" w:themeFill="background1"/>
          </w:tcPr>
          <w:p w14:paraId="2FD8E548" w14:textId="77777777" w:rsidR="00E07636" w:rsidRDefault="00E07636" w:rsidP="00E07636">
            <w:pPr>
              <w:pStyle w:val="Default"/>
              <w:rPr>
                <w:rFonts w:ascii="Calibri" w:hAnsi="Calibri" w:cs="Calibri"/>
                <w:b/>
                <w:bCs/>
                <w:sz w:val="22"/>
                <w:szCs w:val="22"/>
              </w:rPr>
            </w:pPr>
          </w:p>
        </w:tc>
        <w:tc>
          <w:tcPr>
            <w:tcW w:w="4050" w:type="dxa"/>
            <w:shd w:val="clear" w:color="auto" w:fill="FFFFFF" w:themeFill="background1"/>
          </w:tcPr>
          <w:p w14:paraId="2EE0B8D3" w14:textId="77777777" w:rsidR="00E07636" w:rsidRPr="00D770E7" w:rsidRDefault="00E07636" w:rsidP="00E07636">
            <w:pPr>
              <w:pStyle w:val="Default"/>
              <w:rPr>
                <w:rFonts w:ascii="Calibri" w:hAnsi="Calibri" w:cs="Calibri"/>
                <w:b/>
                <w:bCs/>
                <w:sz w:val="20"/>
                <w:szCs w:val="20"/>
              </w:rPr>
            </w:pPr>
          </w:p>
        </w:tc>
        <w:tc>
          <w:tcPr>
            <w:tcW w:w="5274" w:type="dxa"/>
            <w:shd w:val="clear" w:color="auto" w:fill="FFFFFF" w:themeFill="background1"/>
          </w:tcPr>
          <w:p w14:paraId="7E1F3CEE" w14:textId="77777777" w:rsidR="00E07636" w:rsidRPr="00C66F8C" w:rsidRDefault="00E07636" w:rsidP="00E07636">
            <w:pPr>
              <w:pStyle w:val="Default"/>
              <w:rPr>
                <w:rFonts w:ascii="Calibri" w:hAnsi="Calibri" w:cs="Calibri"/>
                <w:sz w:val="20"/>
                <w:szCs w:val="20"/>
              </w:rPr>
            </w:pPr>
          </w:p>
        </w:tc>
      </w:tr>
      <w:tr w:rsidR="00E07636" w14:paraId="6A5FFE5E" w14:textId="77777777" w:rsidTr="00E07636">
        <w:tc>
          <w:tcPr>
            <w:tcW w:w="3600" w:type="dxa"/>
            <w:shd w:val="clear" w:color="auto" w:fill="FFFFFF" w:themeFill="background1"/>
          </w:tcPr>
          <w:p w14:paraId="0314F0C8" w14:textId="7E9E7DFA" w:rsidR="00E07636" w:rsidRDefault="00E07636" w:rsidP="00E07636">
            <w:pPr>
              <w:pStyle w:val="Default"/>
              <w:rPr>
                <w:rFonts w:ascii="Calibri" w:hAnsi="Calibri" w:cs="Calibri"/>
                <w:sz w:val="20"/>
                <w:szCs w:val="20"/>
              </w:rPr>
            </w:pPr>
            <w:r w:rsidRPr="00E07636">
              <w:rPr>
                <w:rFonts w:ascii="Calibri" w:hAnsi="Calibri" w:cs="Calibri"/>
                <w:sz w:val="20"/>
                <w:szCs w:val="20"/>
              </w:rPr>
              <w:t>Oxygen levels in Chandler Bay will be unaffected by our effluent.</w:t>
            </w:r>
            <w:r w:rsidR="00366DD7">
              <w:rPr>
                <w:rFonts w:ascii="Calibri" w:hAnsi="Calibri" w:cs="Calibri"/>
                <w:sz w:val="20"/>
                <w:szCs w:val="20"/>
              </w:rPr>
              <w:br/>
            </w:r>
          </w:p>
          <w:p w14:paraId="3CE7C7AA" w14:textId="1ABC3ED6" w:rsidR="00366DD7" w:rsidRPr="00366DD7" w:rsidRDefault="00366DD7" w:rsidP="00366DD7">
            <w:pPr>
              <w:pStyle w:val="Default"/>
              <w:rPr>
                <w:rFonts w:ascii="Calibri" w:hAnsi="Calibri" w:cs="Calibri"/>
                <w:sz w:val="20"/>
                <w:szCs w:val="20"/>
              </w:rPr>
            </w:pPr>
            <w:r w:rsidRPr="00366DD7">
              <w:rPr>
                <w:rFonts w:ascii="Calibri" w:hAnsi="Calibri" w:cs="Calibri"/>
                <w:sz w:val="20"/>
                <w:szCs w:val="20"/>
              </w:rPr>
              <w:t xml:space="preserve">The Department findings, direct from our </w:t>
            </w:r>
            <w:r w:rsidR="00FE55B4">
              <w:rPr>
                <w:rFonts w:ascii="Calibri" w:hAnsi="Calibri" w:cs="Calibri"/>
                <w:sz w:val="20"/>
                <w:szCs w:val="20"/>
              </w:rPr>
              <w:t xml:space="preserve">MEPDES </w:t>
            </w:r>
            <w:r w:rsidRPr="00366DD7">
              <w:rPr>
                <w:rFonts w:ascii="Calibri" w:hAnsi="Calibri" w:cs="Calibri"/>
                <w:sz w:val="20"/>
                <w:szCs w:val="20"/>
              </w:rPr>
              <w:t xml:space="preserve">permit: </w:t>
            </w:r>
          </w:p>
          <w:p w14:paraId="22E389D8" w14:textId="303FCD85" w:rsidR="00366DD7" w:rsidRPr="00366DD7" w:rsidRDefault="00366DD7" w:rsidP="00366DD7">
            <w:pPr>
              <w:pStyle w:val="Default"/>
              <w:rPr>
                <w:rFonts w:ascii="Calibri" w:hAnsi="Calibri" w:cs="Calibri"/>
                <w:sz w:val="20"/>
                <w:szCs w:val="20"/>
              </w:rPr>
            </w:pPr>
            <w:r>
              <w:rPr>
                <w:rFonts w:ascii="Calibri" w:hAnsi="Calibri" w:cs="Calibri"/>
                <w:sz w:val="20"/>
                <w:szCs w:val="20"/>
              </w:rPr>
              <w:t xml:space="preserve">- </w:t>
            </w:r>
            <w:r w:rsidRPr="00366DD7">
              <w:rPr>
                <w:rFonts w:ascii="Calibri" w:hAnsi="Calibri" w:cs="Calibri"/>
                <w:sz w:val="20"/>
                <w:szCs w:val="20"/>
              </w:rPr>
              <w:t xml:space="preserve">Existing in-stream water use will be maintained and protected.” </w:t>
            </w:r>
          </w:p>
          <w:p w14:paraId="4599744A" w14:textId="12D5D457" w:rsidR="00366DD7" w:rsidRPr="00366DD7" w:rsidRDefault="00366DD7" w:rsidP="00366DD7">
            <w:pPr>
              <w:pStyle w:val="Default"/>
              <w:rPr>
                <w:rFonts w:ascii="Calibri" w:hAnsi="Calibri" w:cs="Calibri"/>
                <w:sz w:val="20"/>
                <w:szCs w:val="20"/>
              </w:rPr>
            </w:pPr>
            <w:r>
              <w:rPr>
                <w:rFonts w:ascii="Calibri" w:hAnsi="Calibri" w:cs="Calibri"/>
                <w:sz w:val="20"/>
                <w:szCs w:val="20"/>
              </w:rPr>
              <w:t>-</w:t>
            </w:r>
            <w:r w:rsidRPr="00366DD7">
              <w:rPr>
                <w:rFonts w:ascii="Calibri" w:hAnsi="Calibri" w:cs="Calibri"/>
                <w:sz w:val="20"/>
                <w:szCs w:val="20"/>
              </w:rPr>
              <w:t xml:space="preserve"> “The discharge is not to an outstanding nation resource water.” </w:t>
            </w:r>
            <w:r>
              <w:rPr>
                <w:rFonts w:ascii="Calibri" w:hAnsi="Calibri" w:cs="Calibri"/>
                <w:sz w:val="20"/>
                <w:szCs w:val="20"/>
              </w:rPr>
              <w:br/>
              <w:t>-</w:t>
            </w:r>
            <w:r w:rsidRPr="00366DD7">
              <w:rPr>
                <w:rFonts w:ascii="Calibri" w:hAnsi="Calibri" w:cs="Calibri"/>
                <w:sz w:val="20"/>
                <w:szCs w:val="20"/>
              </w:rPr>
              <w:t xml:space="preserve">“The standards of the assigned classification will be met in all receiving water affected by the discharge or that the discharge will not cause or contribute to the failure of the receiving waters to meet standards.” </w:t>
            </w:r>
          </w:p>
          <w:p w14:paraId="2B0F146C" w14:textId="3AB4BD97" w:rsidR="00366DD7" w:rsidRPr="00366DD7" w:rsidRDefault="00366DD7" w:rsidP="00366DD7">
            <w:pPr>
              <w:pStyle w:val="Default"/>
              <w:rPr>
                <w:rFonts w:ascii="Calibri" w:hAnsi="Calibri" w:cs="Calibri"/>
                <w:sz w:val="20"/>
                <w:szCs w:val="20"/>
              </w:rPr>
            </w:pPr>
            <w:r>
              <w:rPr>
                <w:rFonts w:ascii="Calibri" w:hAnsi="Calibri" w:cs="Calibri"/>
                <w:sz w:val="20"/>
                <w:szCs w:val="20"/>
              </w:rPr>
              <w:t>-</w:t>
            </w:r>
            <w:r w:rsidRPr="00366DD7">
              <w:rPr>
                <w:rFonts w:ascii="Calibri" w:hAnsi="Calibri" w:cs="Calibri"/>
                <w:sz w:val="20"/>
                <w:szCs w:val="20"/>
              </w:rPr>
              <w:t xml:space="preserve">“Actual water quality is maintained and protected where any criterion of water quality exceeds the minimum standards of the next highest classification.” </w:t>
            </w:r>
          </w:p>
          <w:p w14:paraId="06241B47" w14:textId="4DC10DE4" w:rsidR="00366DD7" w:rsidRPr="00E07636" w:rsidRDefault="00366DD7" w:rsidP="00E07636">
            <w:pPr>
              <w:pStyle w:val="Default"/>
              <w:rPr>
                <w:rFonts w:ascii="Calibri" w:hAnsi="Calibri" w:cs="Calibri"/>
                <w:b/>
                <w:bCs/>
                <w:sz w:val="20"/>
                <w:szCs w:val="20"/>
              </w:rPr>
            </w:pPr>
          </w:p>
        </w:tc>
        <w:tc>
          <w:tcPr>
            <w:tcW w:w="4050" w:type="dxa"/>
            <w:shd w:val="clear" w:color="auto" w:fill="FFFFFF" w:themeFill="background1"/>
          </w:tcPr>
          <w:p w14:paraId="323733C2" w14:textId="22EF78E9" w:rsidR="00E07636" w:rsidRPr="007C7BC0" w:rsidRDefault="007C7BC0" w:rsidP="00E07636">
            <w:pPr>
              <w:pStyle w:val="Default"/>
              <w:rPr>
                <w:rFonts w:ascii="Calibri" w:hAnsi="Calibri" w:cs="Calibri"/>
                <w:b/>
                <w:bCs/>
                <w:sz w:val="20"/>
                <w:szCs w:val="20"/>
              </w:rPr>
            </w:pPr>
            <w:r w:rsidRPr="007C7BC0">
              <w:rPr>
                <w:rFonts w:ascii="Calibri" w:hAnsi="Calibri" w:cs="Calibri"/>
                <w:b/>
                <w:bCs/>
                <w:sz w:val="20"/>
                <w:szCs w:val="20"/>
              </w:rPr>
              <w:t>As previously documented, Kingfish Maine will degrade the waters of Chandler Bay according to the antidegradation rules of the DEP.</w:t>
            </w:r>
          </w:p>
        </w:tc>
        <w:tc>
          <w:tcPr>
            <w:tcW w:w="5274" w:type="dxa"/>
            <w:shd w:val="clear" w:color="auto" w:fill="FFFFFF" w:themeFill="background1"/>
          </w:tcPr>
          <w:p w14:paraId="3246992D" w14:textId="77777777" w:rsidR="00FE55B4" w:rsidRPr="00FE55B4" w:rsidRDefault="00000000" w:rsidP="00FE55B4">
            <w:pPr>
              <w:pStyle w:val="Default"/>
              <w:rPr>
                <w:rFonts w:ascii="Calibri" w:hAnsi="Calibri" w:cs="Calibri"/>
                <w:sz w:val="20"/>
                <w:szCs w:val="20"/>
              </w:rPr>
            </w:pPr>
            <w:hyperlink r:id="rId25" w:history="1">
              <w:r w:rsidR="00366DD7" w:rsidRPr="00FE55B4">
                <w:rPr>
                  <w:rStyle w:val="Hyperlink"/>
                  <w:rFonts w:ascii="Calibri" w:hAnsi="Calibri" w:cs="Calibri"/>
                  <w:sz w:val="20"/>
                  <w:szCs w:val="20"/>
                </w:rPr>
                <w:t>Kingfish Maine, Major Projects before the department, Maine DEP</w:t>
              </w:r>
            </w:hyperlink>
            <w:r w:rsidR="00FE55B4" w:rsidRPr="00FE55B4">
              <w:rPr>
                <w:rStyle w:val="Hyperlink"/>
                <w:rFonts w:ascii="Calibri" w:hAnsi="Calibri" w:cs="Calibri"/>
                <w:sz w:val="20"/>
                <w:szCs w:val="20"/>
              </w:rPr>
              <w:t xml:space="preserve"> </w:t>
            </w:r>
            <w:r w:rsidR="00FE55B4" w:rsidRPr="00FE55B4">
              <w:rPr>
                <w:rFonts w:ascii="Calibri" w:hAnsi="Calibri" w:cs="Calibri"/>
                <w:sz w:val="20"/>
                <w:szCs w:val="20"/>
              </w:rPr>
              <w:t>Kingfish MEPDES Permit Final Fact Sheet, page 29 of 44</w:t>
            </w:r>
          </w:p>
          <w:p w14:paraId="4A7B9595" w14:textId="596F229F" w:rsidR="00E07636" w:rsidRDefault="00E07636" w:rsidP="00E07636">
            <w:pPr>
              <w:pStyle w:val="Default"/>
              <w:rPr>
                <w:rStyle w:val="Hyperlink"/>
                <w:rFonts w:ascii="Calibri" w:hAnsi="Calibri" w:cs="Calibri"/>
                <w:sz w:val="20"/>
                <w:szCs w:val="20"/>
              </w:rPr>
            </w:pPr>
          </w:p>
          <w:p w14:paraId="3472979A" w14:textId="66DD3F83" w:rsidR="00366DD7" w:rsidRDefault="00366DD7" w:rsidP="00366DD7">
            <w:pPr>
              <w:pStyle w:val="Default"/>
              <w:rPr>
                <w:rFonts w:ascii="Calibri" w:hAnsi="Calibri" w:cs="Calibri"/>
                <w:sz w:val="20"/>
                <w:szCs w:val="20"/>
              </w:rPr>
            </w:pPr>
            <w:r w:rsidRPr="00366DD7">
              <w:rPr>
                <w:rFonts w:ascii="Calibri" w:hAnsi="Calibri" w:cs="Calibri"/>
                <w:sz w:val="20"/>
                <w:szCs w:val="20"/>
              </w:rPr>
              <w:t xml:space="preserve"> </w:t>
            </w:r>
            <w:hyperlink r:id="rId26" w:history="1">
              <w:r w:rsidRPr="000324CF">
                <w:rPr>
                  <w:rStyle w:val="Hyperlink"/>
                  <w:rFonts w:ascii="Calibri" w:hAnsi="Calibri" w:cs="Calibri"/>
                  <w:sz w:val="20"/>
                  <w:szCs w:val="20"/>
                </w:rPr>
                <w:t>https://www.jonesportfishfacts.com/facts</w:t>
              </w:r>
            </w:hyperlink>
          </w:p>
          <w:p w14:paraId="4FE44A51" w14:textId="77777777" w:rsidR="00366DD7" w:rsidRPr="00366DD7" w:rsidRDefault="00366DD7" w:rsidP="00366DD7">
            <w:pPr>
              <w:pStyle w:val="Default"/>
              <w:rPr>
                <w:rFonts w:ascii="Calibri" w:hAnsi="Calibri" w:cs="Calibri"/>
                <w:sz w:val="20"/>
                <w:szCs w:val="20"/>
              </w:rPr>
            </w:pPr>
          </w:p>
          <w:p w14:paraId="0AC95F77" w14:textId="46530CEE" w:rsidR="00366DD7" w:rsidRPr="00C66F8C" w:rsidRDefault="00366DD7" w:rsidP="00E07636">
            <w:pPr>
              <w:pStyle w:val="Default"/>
              <w:rPr>
                <w:rFonts w:ascii="Calibri" w:hAnsi="Calibri" w:cs="Calibri"/>
                <w:sz w:val="20"/>
                <w:szCs w:val="20"/>
              </w:rPr>
            </w:pPr>
          </w:p>
        </w:tc>
      </w:tr>
    </w:tbl>
    <w:p w14:paraId="2FD6F71F" w14:textId="77777777" w:rsidR="001D02D4" w:rsidRDefault="001D02D4" w:rsidP="001338D7">
      <w:pPr>
        <w:pStyle w:val="Default"/>
        <w:rPr>
          <w:rFonts w:ascii="Calibri" w:hAnsi="Calibri" w:cs="Calibri"/>
          <w:sz w:val="22"/>
          <w:szCs w:val="22"/>
        </w:rPr>
      </w:pPr>
    </w:p>
    <w:p w14:paraId="5F097734" w14:textId="7A3066F0" w:rsidR="007722E6" w:rsidRDefault="007722E6">
      <w:pPr>
        <w:rPr>
          <w:rFonts w:ascii="Calibri" w:hAnsi="Calibri" w:cs="Calibri"/>
          <w:color w:val="000000"/>
          <w:kern w:val="0"/>
        </w:rPr>
      </w:pPr>
      <w:r>
        <w:rPr>
          <w:rFonts w:ascii="Calibri" w:hAnsi="Calibri" w:cs="Calibri"/>
        </w:rPr>
        <w:br w:type="page"/>
      </w:r>
    </w:p>
    <w:tbl>
      <w:tblPr>
        <w:tblStyle w:val="TableGrid"/>
        <w:tblW w:w="0" w:type="auto"/>
        <w:tblInd w:w="-5" w:type="dxa"/>
        <w:tblLook w:val="04A0" w:firstRow="1" w:lastRow="0" w:firstColumn="1" w:lastColumn="0" w:noHBand="0" w:noVBand="1"/>
      </w:tblPr>
      <w:tblGrid>
        <w:gridCol w:w="3600"/>
        <w:gridCol w:w="4050"/>
        <w:gridCol w:w="5274"/>
      </w:tblGrid>
      <w:tr w:rsidR="007722E6" w14:paraId="47D72A6B" w14:textId="77777777" w:rsidTr="00C27DC0">
        <w:tc>
          <w:tcPr>
            <w:tcW w:w="3600" w:type="dxa"/>
            <w:shd w:val="clear" w:color="auto" w:fill="F2F2F2" w:themeFill="background1" w:themeFillShade="F2"/>
          </w:tcPr>
          <w:p w14:paraId="066A78AB" w14:textId="77777777" w:rsidR="007722E6" w:rsidRPr="00C66F8C" w:rsidRDefault="007722E6" w:rsidP="00C27DC0">
            <w:pPr>
              <w:pStyle w:val="Default"/>
              <w:rPr>
                <w:rFonts w:ascii="Calibri" w:hAnsi="Calibri" w:cs="Calibri"/>
                <w:sz w:val="20"/>
                <w:szCs w:val="20"/>
              </w:rPr>
            </w:pPr>
            <w:r>
              <w:rPr>
                <w:rFonts w:ascii="Calibri" w:hAnsi="Calibri" w:cs="Calibri"/>
                <w:b/>
                <w:bCs/>
                <w:sz w:val="22"/>
                <w:szCs w:val="22"/>
              </w:rPr>
              <w:lastRenderedPageBreak/>
              <w:t>KINGFISH FISHY FACT</w:t>
            </w:r>
          </w:p>
        </w:tc>
        <w:tc>
          <w:tcPr>
            <w:tcW w:w="4050" w:type="dxa"/>
            <w:shd w:val="clear" w:color="auto" w:fill="F2F2F2" w:themeFill="background1" w:themeFillShade="F2"/>
          </w:tcPr>
          <w:p w14:paraId="3DA3E108" w14:textId="77777777" w:rsidR="007722E6" w:rsidRPr="00D770E7" w:rsidRDefault="007722E6" w:rsidP="00C27DC0">
            <w:pPr>
              <w:pStyle w:val="Default"/>
              <w:rPr>
                <w:rFonts w:ascii="Calibri" w:hAnsi="Calibri" w:cs="Calibri"/>
                <w:b/>
                <w:bCs/>
                <w:sz w:val="20"/>
                <w:szCs w:val="20"/>
              </w:rPr>
            </w:pPr>
            <w:r>
              <w:rPr>
                <w:rFonts w:ascii="Calibri" w:hAnsi="Calibri" w:cs="Calibri"/>
                <w:b/>
                <w:bCs/>
                <w:sz w:val="22"/>
                <w:szCs w:val="22"/>
              </w:rPr>
              <w:t>TRUTH FACT</w:t>
            </w:r>
          </w:p>
        </w:tc>
        <w:tc>
          <w:tcPr>
            <w:tcW w:w="5274" w:type="dxa"/>
            <w:shd w:val="clear" w:color="auto" w:fill="F2F2F2" w:themeFill="background1" w:themeFillShade="F2"/>
          </w:tcPr>
          <w:p w14:paraId="52FCD07D" w14:textId="77777777" w:rsidR="007722E6" w:rsidRPr="00C66F8C" w:rsidRDefault="007722E6" w:rsidP="00C27DC0">
            <w:pPr>
              <w:pStyle w:val="Default"/>
              <w:rPr>
                <w:rFonts w:ascii="Calibri" w:hAnsi="Calibri" w:cs="Calibri"/>
                <w:sz w:val="20"/>
                <w:szCs w:val="20"/>
              </w:rPr>
            </w:pPr>
            <w:r>
              <w:rPr>
                <w:rFonts w:ascii="Calibri" w:hAnsi="Calibri" w:cs="Calibri"/>
                <w:b/>
                <w:bCs/>
                <w:sz w:val="22"/>
                <w:szCs w:val="22"/>
              </w:rPr>
              <w:t>SOURCES/NOTES</w:t>
            </w:r>
          </w:p>
        </w:tc>
      </w:tr>
      <w:tr w:rsidR="007722E6" w14:paraId="68508468" w14:textId="77777777" w:rsidTr="00C27DC0">
        <w:tc>
          <w:tcPr>
            <w:tcW w:w="3600" w:type="dxa"/>
            <w:shd w:val="clear" w:color="auto" w:fill="F2F2F2" w:themeFill="background1" w:themeFillShade="F2"/>
          </w:tcPr>
          <w:p w14:paraId="24833100" w14:textId="77777777" w:rsidR="007722E6" w:rsidRPr="00C66F8C" w:rsidRDefault="007722E6" w:rsidP="00C27DC0">
            <w:pPr>
              <w:pStyle w:val="Default"/>
              <w:rPr>
                <w:rFonts w:ascii="Calibri" w:hAnsi="Calibri" w:cs="Calibri"/>
                <w:sz w:val="20"/>
                <w:szCs w:val="20"/>
              </w:rPr>
            </w:pPr>
          </w:p>
        </w:tc>
        <w:tc>
          <w:tcPr>
            <w:tcW w:w="4050" w:type="dxa"/>
            <w:shd w:val="clear" w:color="auto" w:fill="F2F2F2" w:themeFill="background1" w:themeFillShade="F2"/>
          </w:tcPr>
          <w:p w14:paraId="57FB9694" w14:textId="77777777" w:rsidR="007722E6" w:rsidRPr="00D770E7" w:rsidRDefault="007722E6" w:rsidP="00C27DC0">
            <w:pPr>
              <w:pStyle w:val="Default"/>
              <w:rPr>
                <w:rFonts w:ascii="Calibri" w:hAnsi="Calibri" w:cs="Calibri"/>
                <w:b/>
                <w:bCs/>
                <w:sz w:val="20"/>
                <w:szCs w:val="20"/>
              </w:rPr>
            </w:pPr>
          </w:p>
        </w:tc>
        <w:tc>
          <w:tcPr>
            <w:tcW w:w="5274" w:type="dxa"/>
            <w:shd w:val="clear" w:color="auto" w:fill="F2F2F2" w:themeFill="background1" w:themeFillShade="F2"/>
          </w:tcPr>
          <w:p w14:paraId="69CC93D7" w14:textId="77777777" w:rsidR="007722E6" w:rsidRPr="00C66F8C" w:rsidRDefault="007722E6" w:rsidP="00C27DC0">
            <w:pPr>
              <w:pStyle w:val="Default"/>
              <w:rPr>
                <w:rFonts w:ascii="Calibri" w:hAnsi="Calibri" w:cs="Calibri"/>
                <w:sz w:val="20"/>
                <w:szCs w:val="20"/>
              </w:rPr>
            </w:pPr>
          </w:p>
        </w:tc>
      </w:tr>
      <w:tr w:rsidR="007722E6" w14:paraId="6816E177" w14:textId="77777777" w:rsidTr="00C27DC0">
        <w:tc>
          <w:tcPr>
            <w:tcW w:w="3600" w:type="dxa"/>
            <w:shd w:val="clear" w:color="auto" w:fill="F2F2F2" w:themeFill="background1" w:themeFillShade="F2"/>
          </w:tcPr>
          <w:p w14:paraId="73F479CC" w14:textId="44156840" w:rsidR="007722E6" w:rsidRPr="00C66F8C" w:rsidRDefault="007722E6" w:rsidP="00C27DC0">
            <w:pPr>
              <w:pStyle w:val="Default"/>
              <w:rPr>
                <w:rFonts w:ascii="Calibri" w:hAnsi="Calibri" w:cs="Calibri"/>
                <w:sz w:val="20"/>
                <w:szCs w:val="20"/>
              </w:rPr>
            </w:pPr>
            <w:r>
              <w:rPr>
                <w:rFonts w:ascii="Calibri" w:hAnsi="Calibri" w:cs="Calibri"/>
                <w:b/>
                <w:bCs/>
                <w:sz w:val="22"/>
                <w:szCs w:val="22"/>
              </w:rPr>
              <w:t>EFFLUENT</w:t>
            </w:r>
          </w:p>
        </w:tc>
        <w:tc>
          <w:tcPr>
            <w:tcW w:w="4050" w:type="dxa"/>
            <w:shd w:val="clear" w:color="auto" w:fill="F2F2F2" w:themeFill="background1" w:themeFillShade="F2"/>
          </w:tcPr>
          <w:p w14:paraId="04F17628" w14:textId="77777777" w:rsidR="007722E6" w:rsidRPr="00D770E7" w:rsidRDefault="007722E6" w:rsidP="00C27DC0">
            <w:pPr>
              <w:pStyle w:val="Default"/>
              <w:rPr>
                <w:rFonts w:ascii="Calibri" w:hAnsi="Calibri" w:cs="Calibri"/>
                <w:b/>
                <w:bCs/>
                <w:sz w:val="20"/>
                <w:szCs w:val="20"/>
              </w:rPr>
            </w:pPr>
          </w:p>
        </w:tc>
        <w:tc>
          <w:tcPr>
            <w:tcW w:w="5274" w:type="dxa"/>
            <w:shd w:val="clear" w:color="auto" w:fill="F2F2F2" w:themeFill="background1" w:themeFillShade="F2"/>
          </w:tcPr>
          <w:p w14:paraId="3E4E9780" w14:textId="77777777" w:rsidR="007722E6" w:rsidRPr="00C66F8C" w:rsidRDefault="007722E6" w:rsidP="00C27DC0">
            <w:pPr>
              <w:pStyle w:val="Default"/>
              <w:rPr>
                <w:rFonts w:ascii="Calibri" w:hAnsi="Calibri" w:cs="Calibri"/>
                <w:sz w:val="20"/>
                <w:szCs w:val="20"/>
              </w:rPr>
            </w:pPr>
          </w:p>
        </w:tc>
      </w:tr>
      <w:tr w:rsidR="007722E6" w14:paraId="6926E180" w14:textId="77777777" w:rsidTr="00C27DC0">
        <w:tc>
          <w:tcPr>
            <w:tcW w:w="3600" w:type="dxa"/>
            <w:shd w:val="clear" w:color="auto" w:fill="FFFFFF" w:themeFill="background1"/>
          </w:tcPr>
          <w:p w14:paraId="50D47582" w14:textId="77777777" w:rsidR="007722E6" w:rsidRDefault="007722E6" w:rsidP="00C27DC0">
            <w:pPr>
              <w:pStyle w:val="Default"/>
              <w:rPr>
                <w:rFonts w:ascii="Calibri" w:hAnsi="Calibri" w:cs="Calibri"/>
                <w:b/>
                <w:bCs/>
                <w:sz w:val="22"/>
                <w:szCs w:val="22"/>
              </w:rPr>
            </w:pPr>
          </w:p>
        </w:tc>
        <w:tc>
          <w:tcPr>
            <w:tcW w:w="4050" w:type="dxa"/>
            <w:shd w:val="clear" w:color="auto" w:fill="FFFFFF" w:themeFill="background1"/>
          </w:tcPr>
          <w:p w14:paraId="01ACEFEC" w14:textId="77777777" w:rsidR="007722E6" w:rsidRPr="00D770E7" w:rsidRDefault="007722E6" w:rsidP="00C27DC0">
            <w:pPr>
              <w:pStyle w:val="Default"/>
              <w:rPr>
                <w:rFonts w:ascii="Calibri" w:hAnsi="Calibri" w:cs="Calibri"/>
                <w:b/>
                <w:bCs/>
                <w:sz w:val="20"/>
                <w:szCs w:val="20"/>
              </w:rPr>
            </w:pPr>
          </w:p>
        </w:tc>
        <w:tc>
          <w:tcPr>
            <w:tcW w:w="5274" w:type="dxa"/>
            <w:shd w:val="clear" w:color="auto" w:fill="FFFFFF" w:themeFill="background1"/>
          </w:tcPr>
          <w:p w14:paraId="627CCF3A" w14:textId="77777777" w:rsidR="007722E6" w:rsidRPr="00C66F8C" w:rsidRDefault="007722E6" w:rsidP="00C27DC0">
            <w:pPr>
              <w:pStyle w:val="Default"/>
              <w:rPr>
                <w:rFonts w:ascii="Calibri" w:hAnsi="Calibri" w:cs="Calibri"/>
                <w:sz w:val="20"/>
                <w:szCs w:val="20"/>
              </w:rPr>
            </w:pPr>
          </w:p>
        </w:tc>
      </w:tr>
      <w:tr w:rsidR="007722E6" w14:paraId="3058B656" w14:textId="77777777" w:rsidTr="00C27DC0">
        <w:tc>
          <w:tcPr>
            <w:tcW w:w="3600" w:type="dxa"/>
            <w:shd w:val="clear" w:color="auto" w:fill="FFFFFF" w:themeFill="background1"/>
          </w:tcPr>
          <w:p w14:paraId="35C46FDC" w14:textId="209C3882" w:rsidR="007722E6" w:rsidRDefault="007722E6" w:rsidP="007722E6">
            <w:pPr>
              <w:pStyle w:val="Default"/>
              <w:rPr>
                <w:rFonts w:ascii="Calibri" w:hAnsi="Calibri" w:cs="Calibri"/>
                <w:sz w:val="20"/>
                <w:szCs w:val="20"/>
              </w:rPr>
            </w:pPr>
            <w:r w:rsidRPr="007722E6">
              <w:rPr>
                <w:rFonts w:ascii="Calibri" w:hAnsi="Calibri" w:cs="Calibri"/>
                <w:sz w:val="20"/>
                <w:szCs w:val="20"/>
              </w:rPr>
              <w:t>Kingfish is using the best available treatment technology for treating its effluent.</w:t>
            </w:r>
          </w:p>
          <w:p w14:paraId="7A98E807" w14:textId="7FCDC6AE" w:rsidR="007722E6" w:rsidRPr="007722E6" w:rsidRDefault="007722E6" w:rsidP="007722E6">
            <w:pPr>
              <w:pStyle w:val="Default"/>
              <w:rPr>
                <w:rFonts w:ascii="Calibri" w:hAnsi="Calibri" w:cs="Calibri"/>
                <w:sz w:val="20"/>
                <w:szCs w:val="20"/>
              </w:rPr>
            </w:pPr>
            <w:r>
              <w:rPr>
                <w:rFonts w:ascii="Calibri" w:hAnsi="Calibri" w:cs="Calibri"/>
                <w:sz w:val="20"/>
                <w:szCs w:val="20"/>
              </w:rPr>
              <w:t>-</w:t>
            </w:r>
            <w:r w:rsidRPr="007722E6">
              <w:rPr>
                <w:rFonts w:ascii="Calibri" w:hAnsi="Calibri" w:cs="Calibri"/>
                <w:sz w:val="20"/>
                <w:szCs w:val="20"/>
              </w:rPr>
              <w:t xml:space="preserve">Kingfish was required and submitted to the state thorough information detailing the best available treatment technologies, how effective they are in marine facilities, </w:t>
            </w:r>
            <w:r w:rsidR="00F36D10">
              <w:rPr>
                <w:rFonts w:ascii="Calibri" w:hAnsi="Calibri" w:cs="Calibri"/>
                <w:sz w:val="20"/>
                <w:szCs w:val="20"/>
              </w:rPr>
              <w:t>+</w:t>
            </w:r>
            <w:r w:rsidRPr="007722E6">
              <w:rPr>
                <w:rFonts w:ascii="Calibri" w:hAnsi="Calibri" w:cs="Calibri"/>
                <w:sz w:val="20"/>
                <w:szCs w:val="20"/>
              </w:rPr>
              <w:t xml:space="preserve"> how we implement them to optimize efficiency. </w:t>
            </w:r>
            <w:r>
              <w:rPr>
                <w:rFonts w:ascii="Calibri" w:hAnsi="Calibri" w:cs="Calibri"/>
                <w:sz w:val="20"/>
                <w:szCs w:val="20"/>
              </w:rPr>
              <w:br/>
              <w:t>-</w:t>
            </w:r>
            <w:r w:rsidRPr="007722E6">
              <w:rPr>
                <w:rFonts w:ascii="Calibri" w:hAnsi="Calibri" w:cs="Calibri"/>
                <w:sz w:val="20"/>
                <w:szCs w:val="20"/>
              </w:rPr>
              <w:t xml:space="preserve">Kingfish’s effluent is not comparable to a municipal wastewater treatment plant because we use saltwater not freshwater. The processes work differently in fresh </w:t>
            </w:r>
            <w:r w:rsidR="00F36D10">
              <w:rPr>
                <w:rFonts w:ascii="Calibri" w:hAnsi="Calibri" w:cs="Calibri"/>
                <w:sz w:val="20"/>
                <w:szCs w:val="20"/>
              </w:rPr>
              <w:t>+</w:t>
            </w:r>
            <w:r w:rsidRPr="007722E6">
              <w:rPr>
                <w:rFonts w:ascii="Calibri" w:hAnsi="Calibri" w:cs="Calibri"/>
                <w:sz w:val="20"/>
                <w:szCs w:val="20"/>
              </w:rPr>
              <w:t xml:space="preserve"> saltwater. </w:t>
            </w:r>
            <w:r>
              <w:rPr>
                <w:rFonts w:ascii="Calibri" w:hAnsi="Calibri" w:cs="Calibri"/>
                <w:sz w:val="20"/>
                <w:szCs w:val="20"/>
              </w:rPr>
              <w:br/>
              <w:t>-</w:t>
            </w:r>
            <w:r w:rsidRPr="007722E6">
              <w:rPr>
                <w:rFonts w:ascii="Calibri" w:hAnsi="Calibri" w:cs="Calibri"/>
                <w:sz w:val="20"/>
                <w:szCs w:val="20"/>
              </w:rPr>
              <w:t xml:space="preserve">We have a tried and tested system for treating our effluent in the Netherlands; our water quality testing results demonstrate consistent compliance with our permits there. </w:t>
            </w:r>
          </w:p>
          <w:p w14:paraId="41F1DA1A" w14:textId="7B968B22" w:rsidR="007722E6" w:rsidRPr="007722E6" w:rsidRDefault="007722E6" w:rsidP="007722E6">
            <w:pPr>
              <w:pStyle w:val="Default"/>
              <w:rPr>
                <w:rFonts w:ascii="Calibri" w:hAnsi="Calibri" w:cs="Calibri"/>
                <w:sz w:val="20"/>
                <w:szCs w:val="20"/>
              </w:rPr>
            </w:pPr>
            <w:r>
              <w:rPr>
                <w:rFonts w:ascii="Calibri" w:hAnsi="Calibri" w:cs="Calibri"/>
                <w:sz w:val="20"/>
                <w:szCs w:val="20"/>
              </w:rPr>
              <w:t>-</w:t>
            </w:r>
            <w:r w:rsidRPr="007722E6">
              <w:rPr>
                <w:rFonts w:ascii="Calibri" w:hAnsi="Calibri" w:cs="Calibri"/>
                <w:sz w:val="20"/>
                <w:szCs w:val="20"/>
              </w:rPr>
              <w:t xml:space="preserve">Zero-discharge recirculating systems are not tested at commercial scale. </w:t>
            </w:r>
            <w:r>
              <w:rPr>
                <w:rFonts w:ascii="Calibri" w:hAnsi="Calibri" w:cs="Calibri"/>
                <w:sz w:val="20"/>
                <w:szCs w:val="20"/>
              </w:rPr>
              <w:br/>
              <w:t>-</w:t>
            </w:r>
            <w:r w:rsidRPr="007722E6">
              <w:rPr>
                <w:rFonts w:ascii="Calibri" w:hAnsi="Calibri" w:cs="Calibri"/>
                <w:sz w:val="20"/>
                <w:szCs w:val="20"/>
              </w:rPr>
              <w:t xml:space="preserve">While this technology is in development, the only examples of it are (1) only on a research scale, (2) no longer operational, or (3) are not responsive to outreach. </w:t>
            </w:r>
          </w:p>
          <w:p w14:paraId="7648F81A" w14:textId="5491E1F6" w:rsidR="007722E6" w:rsidRPr="007722E6" w:rsidRDefault="007722E6" w:rsidP="007722E6">
            <w:pPr>
              <w:pStyle w:val="Default"/>
              <w:rPr>
                <w:rFonts w:ascii="Calibri" w:hAnsi="Calibri" w:cs="Calibri"/>
                <w:sz w:val="20"/>
                <w:szCs w:val="20"/>
              </w:rPr>
            </w:pPr>
            <w:r>
              <w:rPr>
                <w:rFonts w:ascii="Calibri" w:hAnsi="Calibri" w:cs="Calibri"/>
                <w:sz w:val="20"/>
                <w:szCs w:val="20"/>
              </w:rPr>
              <w:t>-</w:t>
            </w:r>
            <w:r w:rsidRPr="007722E6">
              <w:rPr>
                <w:rFonts w:ascii="Calibri" w:hAnsi="Calibri" w:cs="Calibri"/>
                <w:sz w:val="20"/>
                <w:szCs w:val="20"/>
              </w:rPr>
              <w:t xml:space="preserve">If this technology was available, wouldn’t it make sense for Kingfish to use it – it would be a whole permit we would no longer need! </w:t>
            </w:r>
          </w:p>
          <w:p w14:paraId="731B8983" w14:textId="6C44897E" w:rsidR="007722E6" w:rsidRPr="00E07636" w:rsidRDefault="007722E6" w:rsidP="007722E6">
            <w:pPr>
              <w:pStyle w:val="Default"/>
              <w:rPr>
                <w:rFonts w:ascii="Calibri" w:hAnsi="Calibri" w:cs="Calibri"/>
                <w:b/>
                <w:bCs/>
                <w:sz w:val="20"/>
                <w:szCs w:val="20"/>
              </w:rPr>
            </w:pPr>
          </w:p>
        </w:tc>
        <w:tc>
          <w:tcPr>
            <w:tcW w:w="4050" w:type="dxa"/>
            <w:shd w:val="clear" w:color="auto" w:fill="FFFFFF" w:themeFill="background1"/>
          </w:tcPr>
          <w:p w14:paraId="08308314" w14:textId="77777777" w:rsidR="007722E6" w:rsidRDefault="006F158F" w:rsidP="00C27DC0">
            <w:pPr>
              <w:pStyle w:val="Default"/>
              <w:rPr>
                <w:rFonts w:ascii="Calibri" w:hAnsi="Calibri" w:cs="Calibri"/>
                <w:b/>
                <w:bCs/>
                <w:sz w:val="20"/>
                <w:szCs w:val="20"/>
              </w:rPr>
            </w:pPr>
            <w:r w:rsidRPr="006F158F">
              <w:rPr>
                <w:rFonts w:ascii="Calibri" w:hAnsi="Calibri" w:cs="Calibri"/>
                <w:b/>
                <w:bCs/>
                <w:sz w:val="20"/>
                <w:szCs w:val="20"/>
              </w:rPr>
              <w:t>Nitrogen is nitrogen whether found in freshwater or saltwater, it is a chemical element.</w:t>
            </w:r>
          </w:p>
          <w:p w14:paraId="41923EA0" w14:textId="77777777" w:rsidR="001D7CB6" w:rsidRDefault="001D7CB6" w:rsidP="00C27DC0">
            <w:pPr>
              <w:pStyle w:val="Default"/>
              <w:rPr>
                <w:rFonts w:ascii="Calibri" w:hAnsi="Calibri" w:cs="Calibri"/>
                <w:b/>
                <w:bCs/>
                <w:sz w:val="20"/>
                <w:szCs w:val="20"/>
              </w:rPr>
            </w:pPr>
          </w:p>
          <w:p w14:paraId="6C54E052" w14:textId="77777777" w:rsidR="001D7CB6" w:rsidRDefault="001D7CB6" w:rsidP="00C27DC0">
            <w:pPr>
              <w:pStyle w:val="Default"/>
              <w:rPr>
                <w:rFonts w:ascii="Calibri" w:hAnsi="Calibri" w:cs="Calibri"/>
                <w:b/>
                <w:bCs/>
                <w:sz w:val="20"/>
                <w:szCs w:val="20"/>
              </w:rPr>
            </w:pPr>
            <w:r w:rsidRPr="001D7CB6">
              <w:rPr>
                <w:rFonts w:ascii="Calibri" w:hAnsi="Calibri" w:cs="Calibri"/>
                <w:b/>
                <w:bCs/>
                <w:sz w:val="20"/>
                <w:szCs w:val="20"/>
              </w:rPr>
              <w:t>Commercially viable zero discharge RAS systems do exist and will be used in Washington State as explained and documented above.</w:t>
            </w:r>
          </w:p>
          <w:p w14:paraId="0A847AE3" w14:textId="77777777" w:rsidR="005D3777" w:rsidRDefault="005D3777" w:rsidP="00C27DC0">
            <w:pPr>
              <w:pStyle w:val="Default"/>
              <w:rPr>
                <w:rFonts w:ascii="Calibri" w:hAnsi="Calibri" w:cs="Calibri"/>
                <w:b/>
                <w:bCs/>
                <w:sz w:val="20"/>
                <w:szCs w:val="20"/>
              </w:rPr>
            </w:pPr>
          </w:p>
          <w:p w14:paraId="02775C4E" w14:textId="7DBD8324" w:rsidR="005D3777" w:rsidRPr="001D7CB6" w:rsidRDefault="005D3777" w:rsidP="00C27DC0">
            <w:pPr>
              <w:pStyle w:val="Default"/>
              <w:rPr>
                <w:rFonts w:ascii="Calibri" w:hAnsi="Calibri" w:cs="Calibri"/>
                <w:b/>
                <w:bCs/>
                <w:sz w:val="20"/>
                <w:szCs w:val="20"/>
              </w:rPr>
            </w:pPr>
          </w:p>
        </w:tc>
        <w:tc>
          <w:tcPr>
            <w:tcW w:w="5274" w:type="dxa"/>
            <w:shd w:val="clear" w:color="auto" w:fill="FFFFFF" w:themeFill="background1"/>
          </w:tcPr>
          <w:p w14:paraId="5BD3E844" w14:textId="5F2BCDFC" w:rsidR="007722E6" w:rsidRDefault="005B4216" w:rsidP="00C27DC0">
            <w:pPr>
              <w:pStyle w:val="Default"/>
              <w:rPr>
                <w:rStyle w:val="Hyperlink"/>
                <w:rFonts w:ascii="Calibri" w:hAnsi="Calibri" w:cs="Calibri"/>
                <w:sz w:val="20"/>
                <w:szCs w:val="20"/>
              </w:rPr>
            </w:pPr>
            <w:hyperlink r:id="rId27" w:history="1">
              <w:r w:rsidRPr="00B86CA2">
                <w:rPr>
                  <w:rStyle w:val="Hyperlink"/>
                  <w:rFonts w:ascii="Calibri" w:hAnsi="Calibri" w:cs="Calibri"/>
                  <w:sz w:val="20"/>
                  <w:szCs w:val="20"/>
                </w:rPr>
                <w:t>https://www.jonesportfishfacts.com/facts</w:t>
              </w:r>
            </w:hyperlink>
          </w:p>
          <w:p w14:paraId="2A00754D" w14:textId="77777777" w:rsidR="005D3777" w:rsidRDefault="005D3777" w:rsidP="00C27DC0">
            <w:pPr>
              <w:pStyle w:val="Default"/>
              <w:rPr>
                <w:rStyle w:val="Hyperlink"/>
              </w:rPr>
            </w:pPr>
          </w:p>
          <w:p w14:paraId="2BB0A5AB" w14:textId="006AB3A1" w:rsidR="005D3777" w:rsidRDefault="005D3777" w:rsidP="00C27DC0">
            <w:pPr>
              <w:pStyle w:val="Default"/>
              <w:rPr>
                <w:rFonts w:ascii="Calibri" w:hAnsi="Calibri" w:cs="Calibri"/>
                <w:sz w:val="20"/>
                <w:szCs w:val="20"/>
              </w:rPr>
            </w:pPr>
            <w:hyperlink r:id="rId28" w:history="1">
              <w:r w:rsidRPr="000A3C5D">
                <w:rPr>
                  <w:rStyle w:val="Hyperlink"/>
                  <w:rFonts w:ascii="Calibri" w:hAnsi="Calibri" w:cs="Calibri"/>
                  <w:sz w:val="20"/>
                  <w:szCs w:val="20"/>
                </w:rPr>
                <w:t>Kingfish Maine, Major Projects before the department, Maine DEP</w:t>
              </w:r>
            </w:hyperlink>
          </w:p>
          <w:p w14:paraId="6B826FD6" w14:textId="77777777" w:rsidR="007722E6" w:rsidRPr="00366DD7" w:rsidRDefault="007722E6" w:rsidP="00C27DC0">
            <w:pPr>
              <w:pStyle w:val="Default"/>
              <w:rPr>
                <w:rFonts w:ascii="Calibri" w:hAnsi="Calibri" w:cs="Calibri"/>
                <w:sz w:val="20"/>
                <w:szCs w:val="20"/>
              </w:rPr>
            </w:pPr>
          </w:p>
          <w:p w14:paraId="43B55D9B" w14:textId="77777777" w:rsidR="007722E6" w:rsidRDefault="00000000" w:rsidP="00C27DC0">
            <w:pPr>
              <w:pStyle w:val="Default"/>
              <w:rPr>
                <w:rFonts w:ascii="Calibri" w:hAnsi="Calibri" w:cs="Calibri"/>
                <w:sz w:val="20"/>
                <w:szCs w:val="20"/>
              </w:rPr>
            </w:pPr>
            <w:hyperlink r:id="rId29" w:history="1">
              <w:r w:rsidR="001D7CB6" w:rsidRPr="001D7CB6">
                <w:rPr>
                  <w:rStyle w:val="Hyperlink"/>
                  <w:rFonts w:ascii="Calibri" w:hAnsi="Calibri" w:cs="Calibri"/>
                  <w:sz w:val="20"/>
                  <w:szCs w:val="20"/>
                </w:rPr>
                <w:t>https://www.epa.gov/nutrientpollution/where-nutrient-pollution-occurs</w:t>
              </w:r>
            </w:hyperlink>
            <w:r w:rsidR="001D7CB6" w:rsidRPr="001D7CB6">
              <w:rPr>
                <w:rFonts w:ascii="Calibri" w:hAnsi="Calibri" w:cs="Calibri"/>
                <w:sz w:val="20"/>
                <w:szCs w:val="20"/>
              </w:rPr>
              <w:t xml:space="preserve"> </w:t>
            </w:r>
          </w:p>
          <w:p w14:paraId="44546B0E" w14:textId="77777777" w:rsidR="0067103A" w:rsidRDefault="0067103A" w:rsidP="00C27DC0">
            <w:pPr>
              <w:pStyle w:val="Default"/>
              <w:rPr>
                <w:rFonts w:ascii="Calibri" w:hAnsi="Calibri" w:cs="Calibri"/>
                <w:sz w:val="20"/>
                <w:szCs w:val="20"/>
              </w:rPr>
            </w:pPr>
          </w:p>
          <w:p w14:paraId="06095D9B" w14:textId="654F7D21" w:rsidR="0067103A" w:rsidRPr="0067103A" w:rsidRDefault="0067103A" w:rsidP="00C27DC0">
            <w:pPr>
              <w:pStyle w:val="Default"/>
              <w:rPr>
                <w:rFonts w:ascii="Calibri" w:hAnsi="Calibri" w:cs="Calibri"/>
                <w:sz w:val="16"/>
                <w:szCs w:val="16"/>
              </w:rPr>
            </w:pPr>
          </w:p>
        </w:tc>
      </w:tr>
    </w:tbl>
    <w:p w14:paraId="43C287C6" w14:textId="77777777" w:rsidR="000A3C5D" w:rsidRDefault="000A3C5D">
      <w:pPr>
        <w:rPr>
          <w:rFonts w:ascii="Calibri" w:hAnsi="Calibri" w:cs="Calibri"/>
          <w:color w:val="000000"/>
          <w:kern w:val="0"/>
        </w:rPr>
      </w:pPr>
      <w:r>
        <w:rPr>
          <w:rFonts w:ascii="Calibri" w:hAnsi="Calibri" w:cs="Calibri"/>
        </w:rPr>
        <w:br w:type="page"/>
      </w:r>
    </w:p>
    <w:p w14:paraId="5DB0DE33" w14:textId="77777777" w:rsidR="001338D7" w:rsidRPr="00A77962" w:rsidRDefault="001338D7" w:rsidP="001338D7">
      <w:pPr>
        <w:pStyle w:val="Default"/>
        <w:rPr>
          <w:rFonts w:ascii="Calibri" w:hAnsi="Calibri" w:cs="Calibri"/>
          <w:sz w:val="22"/>
          <w:szCs w:val="22"/>
        </w:rPr>
      </w:pPr>
    </w:p>
    <w:p w14:paraId="57598969" w14:textId="77777777" w:rsidR="001338D7" w:rsidRPr="00A77962" w:rsidRDefault="001338D7" w:rsidP="001338D7">
      <w:pPr>
        <w:pStyle w:val="Default"/>
        <w:rPr>
          <w:rFonts w:ascii="Calibri" w:hAnsi="Calibri" w:cs="Calibri"/>
          <w:sz w:val="22"/>
          <w:szCs w:val="22"/>
        </w:rPr>
      </w:pPr>
    </w:p>
    <w:tbl>
      <w:tblPr>
        <w:tblStyle w:val="TableGrid"/>
        <w:tblW w:w="0" w:type="auto"/>
        <w:tblInd w:w="-5" w:type="dxa"/>
        <w:tblLook w:val="04A0" w:firstRow="1" w:lastRow="0" w:firstColumn="1" w:lastColumn="0" w:noHBand="0" w:noVBand="1"/>
      </w:tblPr>
      <w:tblGrid>
        <w:gridCol w:w="3362"/>
        <w:gridCol w:w="3764"/>
        <w:gridCol w:w="5829"/>
      </w:tblGrid>
      <w:tr w:rsidR="001D7CB6" w14:paraId="111D2BCF" w14:textId="77777777" w:rsidTr="00C27DC0">
        <w:tc>
          <w:tcPr>
            <w:tcW w:w="3600" w:type="dxa"/>
            <w:shd w:val="clear" w:color="auto" w:fill="F2F2F2" w:themeFill="background1" w:themeFillShade="F2"/>
          </w:tcPr>
          <w:p w14:paraId="45ADCEDB" w14:textId="77777777" w:rsidR="001D7CB6" w:rsidRPr="00C66F8C" w:rsidRDefault="001D7CB6" w:rsidP="00C27DC0">
            <w:pPr>
              <w:pStyle w:val="Default"/>
              <w:rPr>
                <w:rFonts w:ascii="Calibri" w:hAnsi="Calibri" w:cs="Calibri"/>
                <w:sz w:val="20"/>
                <w:szCs w:val="20"/>
              </w:rPr>
            </w:pPr>
            <w:r>
              <w:rPr>
                <w:rFonts w:ascii="Calibri" w:hAnsi="Calibri" w:cs="Calibri"/>
                <w:b/>
                <w:bCs/>
                <w:sz w:val="22"/>
                <w:szCs w:val="22"/>
              </w:rPr>
              <w:t>KINGFISH FISHY FACT</w:t>
            </w:r>
          </w:p>
        </w:tc>
        <w:tc>
          <w:tcPr>
            <w:tcW w:w="4050" w:type="dxa"/>
            <w:shd w:val="clear" w:color="auto" w:fill="F2F2F2" w:themeFill="background1" w:themeFillShade="F2"/>
          </w:tcPr>
          <w:p w14:paraId="37E5843F" w14:textId="77777777" w:rsidR="001D7CB6" w:rsidRPr="00D770E7" w:rsidRDefault="001D7CB6" w:rsidP="00C27DC0">
            <w:pPr>
              <w:pStyle w:val="Default"/>
              <w:rPr>
                <w:rFonts w:ascii="Calibri" w:hAnsi="Calibri" w:cs="Calibri"/>
                <w:b/>
                <w:bCs/>
                <w:sz w:val="20"/>
                <w:szCs w:val="20"/>
              </w:rPr>
            </w:pPr>
            <w:r>
              <w:rPr>
                <w:rFonts w:ascii="Calibri" w:hAnsi="Calibri" w:cs="Calibri"/>
                <w:b/>
                <w:bCs/>
                <w:sz w:val="22"/>
                <w:szCs w:val="22"/>
              </w:rPr>
              <w:t>TRUTH FACT</w:t>
            </w:r>
          </w:p>
        </w:tc>
        <w:tc>
          <w:tcPr>
            <w:tcW w:w="5274" w:type="dxa"/>
            <w:shd w:val="clear" w:color="auto" w:fill="F2F2F2" w:themeFill="background1" w:themeFillShade="F2"/>
          </w:tcPr>
          <w:p w14:paraId="7B0F32CF" w14:textId="77777777" w:rsidR="001D7CB6" w:rsidRPr="00C66F8C" w:rsidRDefault="001D7CB6" w:rsidP="00C27DC0">
            <w:pPr>
              <w:pStyle w:val="Default"/>
              <w:rPr>
                <w:rFonts w:ascii="Calibri" w:hAnsi="Calibri" w:cs="Calibri"/>
                <w:sz w:val="20"/>
                <w:szCs w:val="20"/>
              </w:rPr>
            </w:pPr>
            <w:r>
              <w:rPr>
                <w:rFonts w:ascii="Calibri" w:hAnsi="Calibri" w:cs="Calibri"/>
                <w:b/>
                <w:bCs/>
                <w:sz w:val="22"/>
                <w:szCs w:val="22"/>
              </w:rPr>
              <w:t>SOURCES/NOTES</w:t>
            </w:r>
          </w:p>
        </w:tc>
      </w:tr>
      <w:tr w:rsidR="001D7CB6" w14:paraId="64BE6147" w14:textId="77777777" w:rsidTr="00C27DC0">
        <w:tc>
          <w:tcPr>
            <w:tcW w:w="3600" w:type="dxa"/>
            <w:shd w:val="clear" w:color="auto" w:fill="F2F2F2" w:themeFill="background1" w:themeFillShade="F2"/>
          </w:tcPr>
          <w:p w14:paraId="27265A60" w14:textId="77777777" w:rsidR="001D7CB6" w:rsidRPr="00C66F8C" w:rsidRDefault="001D7CB6" w:rsidP="00C27DC0">
            <w:pPr>
              <w:pStyle w:val="Default"/>
              <w:rPr>
                <w:rFonts w:ascii="Calibri" w:hAnsi="Calibri" w:cs="Calibri"/>
                <w:sz w:val="20"/>
                <w:szCs w:val="20"/>
              </w:rPr>
            </w:pPr>
          </w:p>
        </w:tc>
        <w:tc>
          <w:tcPr>
            <w:tcW w:w="4050" w:type="dxa"/>
            <w:shd w:val="clear" w:color="auto" w:fill="F2F2F2" w:themeFill="background1" w:themeFillShade="F2"/>
          </w:tcPr>
          <w:p w14:paraId="0565D4DE" w14:textId="77777777" w:rsidR="001D7CB6" w:rsidRPr="00D770E7" w:rsidRDefault="001D7CB6" w:rsidP="00C27DC0">
            <w:pPr>
              <w:pStyle w:val="Default"/>
              <w:rPr>
                <w:rFonts w:ascii="Calibri" w:hAnsi="Calibri" w:cs="Calibri"/>
                <w:b/>
                <w:bCs/>
                <w:sz w:val="20"/>
                <w:szCs w:val="20"/>
              </w:rPr>
            </w:pPr>
          </w:p>
        </w:tc>
        <w:tc>
          <w:tcPr>
            <w:tcW w:w="5274" w:type="dxa"/>
            <w:shd w:val="clear" w:color="auto" w:fill="F2F2F2" w:themeFill="background1" w:themeFillShade="F2"/>
          </w:tcPr>
          <w:p w14:paraId="2EA400C5" w14:textId="77777777" w:rsidR="001D7CB6" w:rsidRPr="00C66F8C" w:rsidRDefault="001D7CB6" w:rsidP="00C27DC0">
            <w:pPr>
              <w:pStyle w:val="Default"/>
              <w:rPr>
                <w:rFonts w:ascii="Calibri" w:hAnsi="Calibri" w:cs="Calibri"/>
                <w:sz w:val="20"/>
                <w:szCs w:val="20"/>
              </w:rPr>
            </w:pPr>
          </w:p>
        </w:tc>
      </w:tr>
      <w:tr w:rsidR="001D7CB6" w14:paraId="7EDDD2A4" w14:textId="77777777" w:rsidTr="00C27DC0">
        <w:tc>
          <w:tcPr>
            <w:tcW w:w="3600" w:type="dxa"/>
            <w:shd w:val="clear" w:color="auto" w:fill="F2F2F2" w:themeFill="background1" w:themeFillShade="F2"/>
          </w:tcPr>
          <w:p w14:paraId="76A6C738" w14:textId="21140182" w:rsidR="001D7CB6" w:rsidRPr="00C66F8C" w:rsidRDefault="001D7CB6" w:rsidP="00C27DC0">
            <w:pPr>
              <w:pStyle w:val="Default"/>
              <w:rPr>
                <w:rFonts w:ascii="Calibri" w:hAnsi="Calibri" w:cs="Calibri"/>
                <w:sz w:val="20"/>
                <w:szCs w:val="20"/>
              </w:rPr>
            </w:pPr>
            <w:r>
              <w:rPr>
                <w:rFonts w:ascii="Calibri" w:hAnsi="Calibri" w:cs="Calibri"/>
                <w:b/>
                <w:bCs/>
                <w:sz w:val="22"/>
                <w:szCs w:val="22"/>
              </w:rPr>
              <w:t>WATER QUALITY</w:t>
            </w:r>
          </w:p>
        </w:tc>
        <w:tc>
          <w:tcPr>
            <w:tcW w:w="4050" w:type="dxa"/>
            <w:shd w:val="clear" w:color="auto" w:fill="F2F2F2" w:themeFill="background1" w:themeFillShade="F2"/>
          </w:tcPr>
          <w:p w14:paraId="773594CB" w14:textId="77777777" w:rsidR="001D7CB6" w:rsidRPr="00D770E7" w:rsidRDefault="001D7CB6" w:rsidP="00C27DC0">
            <w:pPr>
              <w:pStyle w:val="Default"/>
              <w:rPr>
                <w:rFonts w:ascii="Calibri" w:hAnsi="Calibri" w:cs="Calibri"/>
                <w:b/>
                <w:bCs/>
                <w:sz w:val="20"/>
                <w:szCs w:val="20"/>
              </w:rPr>
            </w:pPr>
          </w:p>
        </w:tc>
        <w:tc>
          <w:tcPr>
            <w:tcW w:w="5274" w:type="dxa"/>
            <w:shd w:val="clear" w:color="auto" w:fill="F2F2F2" w:themeFill="background1" w:themeFillShade="F2"/>
          </w:tcPr>
          <w:p w14:paraId="5D9A2DD9" w14:textId="77777777" w:rsidR="001D7CB6" w:rsidRPr="00C66F8C" w:rsidRDefault="001D7CB6" w:rsidP="00C27DC0">
            <w:pPr>
              <w:pStyle w:val="Default"/>
              <w:rPr>
                <w:rFonts w:ascii="Calibri" w:hAnsi="Calibri" w:cs="Calibri"/>
                <w:sz w:val="20"/>
                <w:szCs w:val="20"/>
              </w:rPr>
            </w:pPr>
          </w:p>
        </w:tc>
      </w:tr>
      <w:tr w:rsidR="001D7CB6" w14:paraId="027926BE" w14:textId="77777777" w:rsidTr="00C27DC0">
        <w:tc>
          <w:tcPr>
            <w:tcW w:w="3600" w:type="dxa"/>
            <w:shd w:val="clear" w:color="auto" w:fill="FFFFFF" w:themeFill="background1"/>
          </w:tcPr>
          <w:p w14:paraId="1EE6E49A" w14:textId="77777777" w:rsidR="001D7CB6" w:rsidRDefault="001D7CB6" w:rsidP="00C27DC0">
            <w:pPr>
              <w:pStyle w:val="Default"/>
              <w:rPr>
                <w:rFonts w:ascii="Calibri" w:hAnsi="Calibri" w:cs="Calibri"/>
                <w:b/>
                <w:bCs/>
                <w:sz w:val="22"/>
                <w:szCs w:val="22"/>
              </w:rPr>
            </w:pPr>
          </w:p>
        </w:tc>
        <w:tc>
          <w:tcPr>
            <w:tcW w:w="4050" w:type="dxa"/>
            <w:shd w:val="clear" w:color="auto" w:fill="FFFFFF" w:themeFill="background1"/>
          </w:tcPr>
          <w:p w14:paraId="1ADCA7B6" w14:textId="77777777" w:rsidR="001D7CB6" w:rsidRPr="00D770E7" w:rsidRDefault="001D7CB6" w:rsidP="00C27DC0">
            <w:pPr>
              <w:pStyle w:val="Default"/>
              <w:rPr>
                <w:rFonts w:ascii="Calibri" w:hAnsi="Calibri" w:cs="Calibri"/>
                <w:b/>
                <w:bCs/>
                <w:sz w:val="20"/>
                <w:szCs w:val="20"/>
              </w:rPr>
            </w:pPr>
          </w:p>
        </w:tc>
        <w:tc>
          <w:tcPr>
            <w:tcW w:w="5274" w:type="dxa"/>
            <w:shd w:val="clear" w:color="auto" w:fill="FFFFFF" w:themeFill="background1"/>
          </w:tcPr>
          <w:p w14:paraId="1E1ABAB3" w14:textId="77777777" w:rsidR="001D7CB6" w:rsidRPr="00C66F8C" w:rsidRDefault="001D7CB6" w:rsidP="00C27DC0">
            <w:pPr>
              <w:pStyle w:val="Default"/>
              <w:rPr>
                <w:rFonts w:ascii="Calibri" w:hAnsi="Calibri" w:cs="Calibri"/>
                <w:sz w:val="20"/>
                <w:szCs w:val="20"/>
              </w:rPr>
            </w:pPr>
          </w:p>
        </w:tc>
      </w:tr>
      <w:tr w:rsidR="001D7CB6" w14:paraId="3EE0BD90" w14:textId="77777777" w:rsidTr="00C27DC0">
        <w:tc>
          <w:tcPr>
            <w:tcW w:w="3600" w:type="dxa"/>
            <w:shd w:val="clear" w:color="auto" w:fill="FFFFFF" w:themeFill="background1"/>
          </w:tcPr>
          <w:p w14:paraId="5DCDDED9" w14:textId="73D3C61C" w:rsidR="001D7CB6" w:rsidRPr="005D3777" w:rsidRDefault="001D7CB6" w:rsidP="001D7CB6">
            <w:pPr>
              <w:pStyle w:val="Default"/>
              <w:rPr>
                <w:rFonts w:ascii="Calibri" w:hAnsi="Calibri" w:cs="Calibri"/>
                <w:sz w:val="20"/>
                <w:szCs w:val="20"/>
              </w:rPr>
            </w:pPr>
            <w:r w:rsidRPr="001D7CB6">
              <w:rPr>
                <w:rFonts w:ascii="Calibri" w:hAnsi="Calibri" w:cs="Calibri"/>
                <w:sz w:val="20"/>
                <w:szCs w:val="20"/>
              </w:rPr>
              <w:t>The DEP confirms the water uses will be maintained and protected and the discharge as permitted will not cause or contribute to the failure of the receiving water.</w:t>
            </w:r>
          </w:p>
          <w:p w14:paraId="3DEB25CA" w14:textId="42F12C95" w:rsidR="001D7CB6" w:rsidRPr="001D7CB6" w:rsidRDefault="001D7CB6" w:rsidP="001D7CB6">
            <w:pPr>
              <w:pStyle w:val="Default"/>
              <w:rPr>
                <w:rFonts w:ascii="Calibri" w:hAnsi="Calibri" w:cs="Calibri"/>
                <w:sz w:val="20"/>
                <w:szCs w:val="20"/>
              </w:rPr>
            </w:pPr>
            <w:r>
              <w:rPr>
                <w:rFonts w:ascii="Calibri" w:hAnsi="Calibri" w:cs="Calibri"/>
                <w:sz w:val="20"/>
                <w:szCs w:val="20"/>
              </w:rPr>
              <w:t>-</w:t>
            </w:r>
            <w:r w:rsidRPr="001D7CB6">
              <w:rPr>
                <w:rFonts w:ascii="Calibri" w:hAnsi="Calibri" w:cs="Calibri"/>
                <w:sz w:val="20"/>
                <w:szCs w:val="20"/>
              </w:rPr>
              <w:t xml:space="preserve">As permitted by the DEP, the discharge will meet the antidegradation requirements. </w:t>
            </w:r>
          </w:p>
          <w:p w14:paraId="01159300" w14:textId="228E5913" w:rsidR="001D7CB6" w:rsidRPr="001D7CB6" w:rsidRDefault="001D7CB6" w:rsidP="001D7CB6">
            <w:pPr>
              <w:pStyle w:val="Default"/>
              <w:rPr>
                <w:rFonts w:ascii="Calibri" w:hAnsi="Calibri" w:cs="Calibri"/>
                <w:sz w:val="20"/>
                <w:szCs w:val="20"/>
              </w:rPr>
            </w:pPr>
            <w:r>
              <w:rPr>
                <w:rFonts w:ascii="Calibri" w:hAnsi="Calibri" w:cs="Calibri"/>
                <w:sz w:val="20"/>
                <w:szCs w:val="20"/>
              </w:rPr>
              <w:t>-</w:t>
            </w:r>
            <w:r w:rsidRPr="001D7CB6">
              <w:rPr>
                <w:rFonts w:ascii="Calibri" w:hAnsi="Calibri" w:cs="Calibri"/>
                <w:sz w:val="20"/>
                <w:szCs w:val="20"/>
              </w:rPr>
              <w:t xml:space="preserve"> The DEP denied an earlier appeal by the Sierra Club. </w:t>
            </w:r>
          </w:p>
          <w:p w14:paraId="33B50798" w14:textId="77777777" w:rsidR="001D7CB6" w:rsidRDefault="001D7CB6" w:rsidP="001D7CB6">
            <w:pPr>
              <w:pStyle w:val="Default"/>
              <w:rPr>
                <w:rFonts w:ascii="Calibri" w:hAnsi="Calibri" w:cs="Calibri"/>
                <w:sz w:val="20"/>
                <w:szCs w:val="20"/>
              </w:rPr>
            </w:pPr>
          </w:p>
          <w:p w14:paraId="22164E8F" w14:textId="77777777" w:rsidR="005D3777" w:rsidRPr="004614DF" w:rsidRDefault="005D3777" w:rsidP="005D3777">
            <w:pPr>
              <w:pStyle w:val="Default"/>
              <w:rPr>
                <w:rFonts w:ascii="Calibri" w:hAnsi="Calibri" w:cs="Calibri"/>
                <w:sz w:val="20"/>
                <w:szCs w:val="20"/>
              </w:rPr>
            </w:pPr>
            <w:r w:rsidRPr="004614DF">
              <w:rPr>
                <w:rFonts w:ascii="Calibri" w:hAnsi="Calibri" w:cs="Calibri"/>
                <w:sz w:val="20"/>
                <w:szCs w:val="20"/>
              </w:rPr>
              <w:t xml:space="preserve">Kingfish did not receive any special treatment or allowances. Our permits were granted </w:t>
            </w:r>
            <w:proofErr w:type="gramStart"/>
            <w:r w:rsidRPr="004614DF">
              <w:rPr>
                <w:rFonts w:ascii="Calibri" w:hAnsi="Calibri" w:cs="Calibri"/>
                <w:sz w:val="20"/>
                <w:szCs w:val="20"/>
              </w:rPr>
              <w:t>on the basis of</w:t>
            </w:r>
            <w:proofErr w:type="gramEnd"/>
            <w:r w:rsidRPr="004614DF">
              <w:rPr>
                <w:rFonts w:ascii="Calibri" w:hAnsi="Calibri" w:cs="Calibri"/>
                <w:sz w:val="20"/>
                <w:szCs w:val="20"/>
              </w:rPr>
              <w:t xml:space="preserve"> independent environmental data. </w:t>
            </w:r>
          </w:p>
          <w:p w14:paraId="77903F17" w14:textId="77777777" w:rsidR="005D3777" w:rsidRPr="004614DF" w:rsidRDefault="005D3777" w:rsidP="005D3777">
            <w:pPr>
              <w:pStyle w:val="Default"/>
              <w:rPr>
                <w:rFonts w:ascii="Calibri" w:hAnsi="Calibri" w:cs="Calibri"/>
                <w:sz w:val="20"/>
                <w:szCs w:val="20"/>
              </w:rPr>
            </w:pPr>
            <w:r>
              <w:rPr>
                <w:rFonts w:ascii="Calibri" w:hAnsi="Calibri" w:cs="Calibri"/>
                <w:sz w:val="20"/>
                <w:szCs w:val="20"/>
              </w:rPr>
              <w:t>-</w:t>
            </w:r>
            <w:r w:rsidRPr="004614DF">
              <w:rPr>
                <w:rFonts w:ascii="Calibri" w:hAnsi="Calibri" w:cs="Calibri"/>
                <w:sz w:val="20"/>
                <w:szCs w:val="20"/>
              </w:rPr>
              <w:t xml:space="preserve">Kingfish’s effluent is compliant with all state and federal standards; no exceptions were given. </w:t>
            </w:r>
            <w:r>
              <w:rPr>
                <w:rFonts w:ascii="Calibri" w:hAnsi="Calibri" w:cs="Calibri"/>
                <w:sz w:val="20"/>
                <w:szCs w:val="20"/>
              </w:rPr>
              <w:br/>
              <w:t>-</w:t>
            </w:r>
            <w:r w:rsidRPr="004614DF">
              <w:rPr>
                <w:rFonts w:ascii="Calibri" w:hAnsi="Calibri" w:cs="Calibri"/>
                <w:sz w:val="20"/>
                <w:szCs w:val="20"/>
              </w:rPr>
              <w:t xml:space="preserve">As required by the DEP, Kingfish submitted an Economic Impact Assessment performed by the University of Maine. </w:t>
            </w:r>
          </w:p>
          <w:p w14:paraId="251141CE" w14:textId="77777777" w:rsidR="005D3777" w:rsidRPr="001D7CB6" w:rsidRDefault="005D3777" w:rsidP="001D7CB6">
            <w:pPr>
              <w:pStyle w:val="Default"/>
              <w:rPr>
                <w:rFonts w:ascii="Calibri" w:hAnsi="Calibri" w:cs="Calibri"/>
                <w:sz w:val="20"/>
                <w:szCs w:val="20"/>
              </w:rPr>
            </w:pPr>
          </w:p>
          <w:p w14:paraId="787B0516" w14:textId="76EC1EEA" w:rsidR="001D7CB6" w:rsidRPr="00E07636" w:rsidRDefault="001D7CB6" w:rsidP="001D7CB6">
            <w:pPr>
              <w:pStyle w:val="Default"/>
              <w:rPr>
                <w:rFonts w:ascii="Calibri" w:hAnsi="Calibri" w:cs="Calibri"/>
                <w:b/>
                <w:bCs/>
                <w:sz w:val="20"/>
                <w:szCs w:val="20"/>
              </w:rPr>
            </w:pPr>
          </w:p>
        </w:tc>
        <w:tc>
          <w:tcPr>
            <w:tcW w:w="4050" w:type="dxa"/>
            <w:shd w:val="clear" w:color="auto" w:fill="FFFFFF" w:themeFill="background1"/>
          </w:tcPr>
          <w:p w14:paraId="34538F29" w14:textId="6A5D03EC" w:rsidR="001D7CB6" w:rsidRPr="001D7CB6" w:rsidRDefault="005B4216" w:rsidP="00C27DC0">
            <w:pPr>
              <w:pStyle w:val="Default"/>
              <w:rPr>
                <w:rFonts w:ascii="Calibri" w:hAnsi="Calibri" w:cs="Calibri"/>
                <w:b/>
                <w:bCs/>
                <w:sz w:val="20"/>
                <w:szCs w:val="20"/>
              </w:rPr>
            </w:pPr>
            <w:r w:rsidRPr="001D7CB6">
              <w:rPr>
                <w:rFonts w:ascii="Calibri" w:hAnsi="Calibri" w:cs="Calibri"/>
                <w:b/>
                <w:bCs/>
                <w:sz w:val="20"/>
                <w:szCs w:val="20"/>
              </w:rPr>
              <w:t>As documented above, the discharge did not meet the antidegradation requirements and was only permitted due to a letter from the DECD.</w:t>
            </w:r>
          </w:p>
        </w:tc>
        <w:tc>
          <w:tcPr>
            <w:tcW w:w="5274" w:type="dxa"/>
            <w:shd w:val="clear" w:color="auto" w:fill="FFFFFF" w:themeFill="background1"/>
          </w:tcPr>
          <w:p w14:paraId="757B0E6A" w14:textId="5ECC26D1" w:rsidR="005B4216" w:rsidRDefault="005B4216" w:rsidP="005B4216">
            <w:pPr>
              <w:pStyle w:val="Default"/>
              <w:rPr>
                <w:rStyle w:val="Hyperlink"/>
                <w:rFonts w:ascii="Calibri" w:hAnsi="Calibri" w:cs="Calibri"/>
                <w:sz w:val="20"/>
                <w:szCs w:val="20"/>
              </w:rPr>
            </w:pPr>
            <w:hyperlink r:id="rId30" w:history="1">
              <w:r w:rsidRPr="00B86CA2">
                <w:rPr>
                  <w:rStyle w:val="Hyperlink"/>
                  <w:rFonts w:ascii="Calibri" w:hAnsi="Calibri" w:cs="Calibri"/>
                  <w:sz w:val="20"/>
                  <w:szCs w:val="20"/>
                </w:rPr>
                <w:t>https://www.jonesportfishfacts.com/facts</w:t>
              </w:r>
            </w:hyperlink>
          </w:p>
          <w:p w14:paraId="0CE4ECBA" w14:textId="77777777" w:rsidR="005B4216" w:rsidRDefault="005B4216" w:rsidP="005B4216">
            <w:pPr>
              <w:pStyle w:val="Default"/>
              <w:rPr>
                <w:rStyle w:val="Hyperlink"/>
              </w:rPr>
            </w:pPr>
          </w:p>
          <w:p w14:paraId="455A448E" w14:textId="77777777" w:rsidR="005B4216" w:rsidRDefault="005B4216" w:rsidP="005B4216">
            <w:pPr>
              <w:pStyle w:val="Default"/>
              <w:rPr>
                <w:rFonts w:ascii="Calibri" w:hAnsi="Calibri" w:cs="Calibri"/>
                <w:sz w:val="20"/>
                <w:szCs w:val="20"/>
              </w:rPr>
            </w:pPr>
            <w:hyperlink r:id="rId31" w:history="1">
              <w:r w:rsidRPr="000A3C5D">
                <w:rPr>
                  <w:rStyle w:val="Hyperlink"/>
                  <w:rFonts w:ascii="Calibri" w:hAnsi="Calibri" w:cs="Calibri"/>
                  <w:sz w:val="20"/>
                  <w:szCs w:val="20"/>
                </w:rPr>
                <w:t>Kingfish Maine, Major Projects before the department, Maine DEP</w:t>
              </w:r>
            </w:hyperlink>
          </w:p>
          <w:p w14:paraId="1351F0DD" w14:textId="77777777" w:rsidR="000A3C5D" w:rsidRDefault="000A3C5D" w:rsidP="005D3777">
            <w:pPr>
              <w:pStyle w:val="Default"/>
              <w:rPr>
                <w:rFonts w:ascii="Calibri" w:hAnsi="Calibri" w:cs="Calibri"/>
                <w:sz w:val="20"/>
                <w:szCs w:val="20"/>
              </w:rPr>
            </w:pPr>
          </w:p>
          <w:p w14:paraId="68E71949" w14:textId="77777777" w:rsidR="005B4216" w:rsidRDefault="005B4216" w:rsidP="005D3777">
            <w:pPr>
              <w:pStyle w:val="Default"/>
              <w:rPr>
                <w:rFonts w:ascii="Calibri" w:hAnsi="Calibri" w:cs="Calibri"/>
                <w:sz w:val="16"/>
                <w:szCs w:val="16"/>
              </w:rPr>
            </w:pPr>
            <w:r w:rsidRPr="005B4216">
              <w:rPr>
                <w:rFonts w:ascii="Calibri" w:hAnsi="Calibri" w:cs="Calibri"/>
                <w:sz w:val="18"/>
                <w:szCs w:val="18"/>
              </w:rPr>
              <w:t>DECD Letter:</w:t>
            </w:r>
            <w:r>
              <w:rPr>
                <w:rFonts w:ascii="Calibri" w:hAnsi="Calibri" w:cs="Calibri"/>
                <w:sz w:val="16"/>
                <w:szCs w:val="16"/>
              </w:rPr>
              <w:t xml:space="preserve"> </w:t>
            </w:r>
            <w:hyperlink r:id="rId32" w:history="1">
              <w:r w:rsidRPr="0067103A">
                <w:rPr>
                  <w:rStyle w:val="Hyperlink"/>
                  <w:rFonts w:ascii="Calibri" w:hAnsi="Calibri" w:cs="Calibri"/>
                  <w:sz w:val="16"/>
                  <w:szCs w:val="16"/>
                </w:rPr>
                <w:t>bing.com/ck/a?!&amp;&amp;p=4fd3fda5a46f1960JmltdHM9MTY5NTYwMDAwMCZpZ3Vp</w:t>
              </w:r>
              <w:r>
                <w:rPr>
                  <w:rStyle w:val="Hyperlink"/>
                  <w:rFonts w:ascii="Calibri" w:hAnsi="Calibri" w:cs="Calibri"/>
                  <w:sz w:val="16"/>
                  <w:szCs w:val="16"/>
                </w:rPr>
                <w:br/>
              </w:r>
              <w:r w:rsidRPr="0067103A">
                <w:rPr>
                  <w:rStyle w:val="Hyperlink"/>
                  <w:rFonts w:ascii="Calibri" w:hAnsi="Calibri" w:cs="Calibri"/>
                  <w:sz w:val="16"/>
                  <w:szCs w:val="16"/>
                </w:rPr>
                <w:t>ZD0wODFlOGViOC1mZjhmLTZlMDEtMTlkZC05ZGNkZmViMzZmMDImaW5zaWQ</w:t>
              </w:r>
              <w:r>
                <w:rPr>
                  <w:rStyle w:val="Hyperlink"/>
                  <w:rFonts w:ascii="Calibri" w:hAnsi="Calibri" w:cs="Calibri"/>
                  <w:sz w:val="16"/>
                  <w:szCs w:val="16"/>
                </w:rPr>
                <w:br/>
              </w:r>
              <w:r w:rsidRPr="0067103A">
                <w:rPr>
                  <w:rStyle w:val="Hyperlink"/>
                  <w:rFonts w:ascii="Calibri" w:hAnsi="Calibri" w:cs="Calibri"/>
                  <w:sz w:val="16"/>
                  <w:szCs w:val="16"/>
                </w:rPr>
                <w:t>9NTE5MQ&amp;ptn=3&amp;hsh=3&amp;fclid=081e8eb8-ff8f-6e01-19dd-9dcdfeb36f02&amp;psq=decd+letter+kingfish+maine&amp;u=a1aHR0cHM6Ly93d3cubWFpbmU</w:t>
              </w:r>
              <w:r>
                <w:rPr>
                  <w:rStyle w:val="Hyperlink"/>
                  <w:rFonts w:ascii="Calibri" w:hAnsi="Calibri" w:cs="Calibri"/>
                  <w:sz w:val="16"/>
                  <w:szCs w:val="16"/>
                </w:rPr>
                <w:br/>
              </w:r>
              <w:r w:rsidRPr="0067103A">
                <w:rPr>
                  <w:rStyle w:val="Hyperlink"/>
                  <w:rFonts w:ascii="Calibri" w:hAnsi="Calibri" w:cs="Calibri"/>
                  <w:sz w:val="16"/>
                  <w:szCs w:val="16"/>
                </w:rPr>
                <w:t>uZ292L2RlcC9mdHAvcHJvamVjdHMva2luZ2Zpc2gvYXBwbGljYXRpb25zL01FUER</w:t>
              </w:r>
              <w:r>
                <w:rPr>
                  <w:rStyle w:val="Hyperlink"/>
                  <w:rFonts w:ascii="Calibri" w:hAnsi="Calibri" w:cs="Calibri"/>
                  <w:sz w:val="16"/>
                  <w:szCs w:val="16"/>
                </w:rPr>
                <w:br/>
              </w:r>
              <w:r w:rsidRPr="0067103A">
                <w:rPr>
                  <w:rStyle w:val="Hyperlink"/>
                  <w:rFonts w:ascii="Calibri" w:hAnsi="Calibri" w:cs="Calibri"/>
                  <w:sz w:val="16"/>
                  <w:szCs w:val="16"/>
                </w:rPr>
                <w:t>FUy9ERUNEJTIwU3RhdGVtZW50JTIwb24lMjBFY29ub21pYyUyMEltcGFjd</w:t>
              </w:r>
              <w:r>
                <w:rPr>
                  <w:rStyle w:val="Hyperlink"/>
                  <w:rFonts w:ascii="Calibri" w:hAnsi="Calibri" w:cs="Calibri"/>
                  <w:sz w:val="16"/>
                  <w:szCs w:val="16"/>
                </w:rPr>
                <w:br/>
              </w:r>
              <w:proofErr w:type="spellStart"/>
              <w:r w:rsidRPr="0067103A">
                <w:rPr>
                  <w:rStyle w:val="Hyperlink"/>
                  <w:rFonts w:ascii="Calibri" w:hAnsi="Calibri" w:cs="Calibri"/>
                  <w:sz w:val="16"/>
                  <w:szCs w:val="16"/>
                </w:rPr>
                <w:t>CUyMEtpbmdmaXNoLnBkZg&amp;ntb</w:t>
              </w:r>
              <w:proofErr w:type="spellEnd"/>
              <w:r w:rsidRPr="0067103A">
                <w:rPr>
                  <w:rStyle w:val="Hyperlink"/>
                  <w:rFonts w:ascii="Calibri" w:hAnsi="Calibri" w:cs="Calibri"/>
                  <w:sz w:val="16"/>
                  <w:szCs w:val="16"/>
                </w:rPr>
                <w:t>=1</w:t>
              </w:r>
            </w:hyperlink>
          </w:p>
          <w:p w14:paraId="203A74B6" w14:textId="77777777" w:rsidR="00585573" w:rsidRDefault="00585573" w:rsidP="005D3777">
            <w:pPr>
              <w:pStyle w:val="Default"/>
              <w:rPr>
                <w:rFonts w:ascii="Calibri" w:hAnsi="Calibri" w:cs="Calibri"/>
                <w:sz w:val="16"/>
                <w:szCs w:val="16"/>
              </w:rPr>
            </w:pPr>
          </w:p>
          <w:p w14:paraId="439ED1BB" w14:textId="7D9C351E" w:rsidR="00585573" w:rsidRPr="001D7CB6" w:rsidRDefault="00585573" w:rsidP="005D3777">
            <w:pPr>
              <w:pStyle w:val="Default"/>
              <w:rPr>
                <w:rFonts w:ascii="Calibri" w:hAnsi="Calibri" w:cs="Calibri"/>
                <w:sz w:val="20"/>
                <w:szCs w:val="20"/>
              </w:rPr>
            </w:pPr>
            <w:hyperlink r:id="rId33" w:history="1">
              <w:r w:rsidRPr="00771D65">
                <w:rPr>
                  <w:rStyle w:val="Hyperlink"/>
                  <w:rFonts w:ascii="Calibri" w:hAnsi="Calibri" w:cs="Calibri"/>
                  <w:sz w:val="20"/>
                  <w:szCs w:val="20"/>
                </w:rPr>
                <w:t>Ordinances &amp; Zoning - Town of Jonesport, Maine | Jonesport Town Office</w:t>
              </w:r>
            </w:hyperlink>
          </w:p>
        </w:tc>
      </w:tr>
    </w:tbl>
    <w:p w14:paraId="240B3D92" w14:textId="77777777" w:rsidR="004614DF" w:rsidRDefault="004614DF" w:rsidP="001338D7">
      <w:pPr>
        <w:pStyle w:val="Default"/>
        <w:rPr>
          <w:rFonts w:ascii="Calibri" w:hAnsi="Calibri" w:cs="Calibri"/>
          <w:b/>
          <w:bCs/>
          <w:sz w:val="20"/>
          <w:szCs w:val="20"/>
        </w:rPr>
      </w:pPr>
    </w:p>
    <w:p w14:paraId="39470BCB" w14:textId="7368D7EA" w:rsidR="004614DF" w:rsidRDefault="004614DF">
      <w:pPr>
        <w:rPr>
          <w:rFonts w:ascii="Calibri" w:hAnsi="Calibri" w:cs="Calibri"/>
          <w:b/>
          <w:bCs/>
          <w:color w:val="000000"/>
          <w:kern w:val="0"/>
          <w:sz w:val="20"/>
          <w:szCs w:val="20"/>
        </w:rPr>
      </w:pPr>
      <w:r>
        <w:rPr>
          <w:rFonts w:ascii="Calibri" w:hAnsi="Calibri" w:cs="Calibri"/>
          <w:b/>
          <w:bCs/>
          <w:sz w:val="20"/>
          <w:szCs w:val="20"/>
        </w:rPr>
        <w:br w:type="page"/>
      </w:r>
    </w:p>
    <w:tbl>
      <w:tblPr>
        <w:tblStyle w:val="TableGrid"/>
        <w:tblW w:w="0" w:type="auto"/>
        <w:tblInd w:w="-5" w:type="dxa"/>
        <w:tblLook w:val="04A0" w:firstRow="1" w:lastRow="0" w:firstColumn="1" w:lastColumn="0" w:noHBand="0" w:noVBand="1"/>
      </w:tblPr>
      <w:tblGrid>
        <w:gridCol w:w="3362"/>
        <w:gridCol w:w="3764"/>
        <w:gridCol w:w="5829"/>
      </w:tblGrid>
      <w:tr w:rsidR="004614DF" w14:paraId="07635908" w14:textId="77777777" w:rsidTr="00C27DC0">
        <w:tc>
          <w:tcPr>
            <w:tcW w:w="3600" w:type="dxa"/>
            <w:shd w:val="clear" w:color="auto" w:fill="F2F2F2" w:themeFill="background1" w:themeFillShade="F2"/>
          </w:tcPr>
          <w:p w14:paraId="68952313" w14:textId="77777777" w:rsidR="004614DF" w:rsidRPr="00C66F8C" w:rsidRDefault="004614DF" w:rsidP="00C27DC0">
            <w:pPr>
              <w:pStyle w:val="Default"/>
              <w:rPr>
                <w:rFonts w:ascii="Calibri" w:hAnsi="Calibri" w:cs="Calibri"/>
                <w:sz w:val="20"/>
                <w:szCs w:val="20"/>
              </w:rPr>
            </w:pPr>
            <w:r>
              <w:rPr>
                <w:rFonts w:ascii="Calibri" w:hAnsi="Calibri" w:cs="Calibri"/>
                <w:b/>
                <w:bCs/>
                <w:sz w:val="22"/>
                <w:szCs w:val="22"/>
              </w:rPr>
              <w:lastRenderedPageBreak/>
              <w:t>KINGFISH FISHY FACT</w:t>
            </w:r>
          </w:p>
        </w:tc>
        <w:tc>
          <w:tcPr>
            <w:tcW w:w="4050" w:type="dxa"/>
            <w:shd w:val="clear" w:color="auto" w:fill="F2F2F2" w:themeFill="background1" w:themeFillShade="F2"/>
          </w:tcPr>
          <w:p w14:paraId="3C6F71FC" w14:textId="77777777" w:rsidR="004614DF" w:rsidRPr="00D770E7" w:rsidRDefault="004614DF" w:rsidP="00C27DC0">
            <w:pPr>
              <w:pStyle w:val="Default"/>
              <w:rPr>
                <w:rFonts w:ascii="Calibri" w:hAnsi="Calibri" w:cs="Calibri"/>
                <w:b/>
                <w:bCs/>
                <w:sz w:val="20"/>
                <w:szCs w:val="20"/>
              </w:rPr>
            </w:pPr>
            <w:r>
              <w:rPr>
                <w:rFonts w:ascii="Calibri" w:hAnsi="Calibri" w:cs="Calibri"/>
                <w:b/>
                <w:bCs/>
                <w:sz w:val="22"/>
                <w:szCs w:val="22"/>
              </w:rPr>
              <w:t>TRUTH FACT</w:t>
            </w:r>
          </w:p>
        </w:tc>
        <w:tc>
          <w:tcPr>
            <w:tcW w:w="5274" w:type="dxa"/>
            <w:shd w:val="clear" w:color="auto" w:fill="F2F2F2" w:themeFill="background1" w:themeFillShade="F2"/>
          </w:tcPr>
          <w:p w14:paraId="1A74A179" w14:textId="77777777" w:rsidR="004614DF" w:rsidRPr="00C66F8C" w:rsidRDefault="004614DF" w:rsidP="00C27DC0">
            <w:pPr>
              <w:pStyle w:val="Default"/>
              <w:rPr>
                <w:rFonts w:ascii="Calibri" w:hAnsi="Calibri" w:cs="Calibri"/>
                <w:sz w:val="20"/>
                <w:szCs w:val="20"/>
              </w:rPr>
            </w:pPr>
            <w:r>
              <w:rPr>
                <w:rFonts w:ascii="Calibri" w:hAnsi="Calibri" w:cs="Calibri"/>
                <w:b/>
                <w:bCs/>
                <w:sz w:val="22"/>
                <w:szCs w:val="22"/>
              </w:rPr>
              <w:t>SOURCES/NOTES</w:t>
            </w:r>
          </w:p>
        </w:tc>
      </w:tr>
      <w:tr w:rsidR="004614DF" w14:paraId="533F4CCA" w14:textId="77777777" w:rsidTr="00C27DC0">
        <w:tc>
          <w:tcPr>
            <w:tcW w:w="3600" w:type="dxa"/>
            <w:shd w:val="clear" w:color="auto" w:fill="F2F2F2" w:themeFill="background1" w:themeFillShade="F2"/>
          </w:tcPr>
          <w:p w14:paraId="095B329E" w14:textId="77777777" w:rsidR="004614DF" w:rsidRPr="00C66F8C" w:rsidRDefault="004614DF" w:rsidP="00C27DC0">
            <w:pPr>
              <w:pStyle w:val="Default"/>
              <w:rPr>
                <w:rFonts w:ascii="Calibri" w:hAnsi="Calibri" w:cs="Calibri"/>
                <w:sz w:val="20"/>
                <w:szCs w:val="20"/>
              </w:rPr>
            </w:pPr>
          </w:p>
        </w:tc>
        <w:tc>
          <w:tcPr>
            <w:tcW w:w="4050" w:type="dxa"/>
            <w:shd w:val="clear" w:color="auto" w:fill="F2F2F2" w:themeFill="background1" w:themeFillShade="F2"/>
          </w:tcPr>
          <w:p w14:paraId="0AB19F68" w14:textId="77777777" w:rsidR="004614DF" w:rsidRPr="00D770E7" w:rsidRDefault="004614DF" w:rsidP="00C27DC0">
            <w:pPr>
              <w:pStyle w:val="Default"/>
              <w:rPr>
                <w:rFonts w:ascii="Calibri" w:hAnsi="Calibri" w:cs="Calibri"/>
                <w:b/>
                <w:bCs/>
                <w:sz w:val="20"/>
                <w:szCs w:val="20"/>
              </w:rPr>
            </w:pPr>
          </w:p>
        </w:tc>
        <w:tc>
          <w:tcPr>
            <w:tcW w:w="5274" w:type="dxa"/>
            <w:shd w:val="clear" w:color="auto" w:fill="F2F2F2" w:themeFill="background1" w:themeFillShade="F2"/>
          </w:tcPr>
          <w:p w14:paraId="5B3D219C" w14:textId="77777777" w:rsidR="004614DF" w:rsidRPr="00C66F8C" w:rsidRDefault="004614DF" w:rsidP="00C27DC0">
            <w:pPr>
              <w:pStyle w:val="Default"/>
              <w:rPr>
                <w:rFonts w:ascii="Calibri" w:hAnsi="Calibri" w:cs="Calibri"/>
                <w:sz w:val="20"/>
                <w:szCs w:val="20"/>
              </w:rPr>
            </w:pPr>
          </w:p>
        </w:tc>
      </w:tr>
      <w:tr w:rsidR="004614DF" w14:paraId="5A954271" w14:textId="77777777" w:rsidTr="00C27DC0">
        <w:tc>
          <w:tcPr>
            <w:tcW w:w="3600" w:type="dxa"/>
            <w:shd w:val="clear" w:color="auto" w:fill="F2F2F2" w:themeFill="background1" w:themeFillShade="F2"/>
          </w:tcPr>
          <w:p w14:paraId="3E71C989" w14:textId="0232D9A2" w:rsidR="004614DF" w:rsidRPr="005D3777" w:rsidRDefault="005D3777" w:rsidP="00C27DC0">
            <w:pPr>
              <w:pStyle w:val="Default"/>
              <w:rPr>
                <w:rFonts w:ascii="Calibri" w:hAnsi="Calibri" w:cs="Calibri"/>
                <w:b/>
                <w:bCs/>
                <w:sz w:val="20"/>
                <w:szCs w:val="20"/>
              </w:rPr>
            </w:pPr>
            <w:r w:rsidRPr="005D3777">
              <w:rPr>
                <w:rFonts w:ascii="Calibri" w:hAnsi="Calibri" w:cs="Calibri"/>
                <w:b/>
                <w:bCs/>
                <w:sz w:val="20"/>
                <w:szCs w:val="20"/>
              </w:rPr>
              <w:t>Water Quality cont’d</w:t>
            </w:r>
          </w:p>
        </w:tc>
        <w:tc>
          <w:tcPr>
            <w:tcW w:w="4050" w:type="dxa"/>
            <w:shd w:val="clear" w:color="auto" w:fill="F2F2F2" w:themeFill="background1" w:themeFillShade="F2"/>
          </w:tcPr>
          <w:p w14:paraId="2E4D52AE" w14:textId="77777777" w:rsidR="004614DF" w:rsidRPr="00D770E7" w:rsidRDefault="004614DF" w:rsidP="00C27DC0">
            <w:pPr>
              <w:pStyle w:val="Default"/>
              <w:rPr>
                <w:rFonts w:ascii="Calibri" w:hAnsi="Calibri" w:cs="Calibri"/>
                <w:b/>
                <w:bCs/>
                <w:sz w:val="20"/>
                <w:szCs w:val="20"/>
              </w:rPr>
            </w:pPr>
          </w:p>
        </w:tc>
        <w:tc>
          <w:tcPr>
            <w:tcW w:w="5274" w:type="dxa"/>
            <w:shd w:val="clear" w:color="auto" w:fill="F2F2F2" w:themeFill="background1" w:themeFillShade="F2"/>
          </w:tcPr>
          <w:p w14:paraId="6769A2BE" w14:textId="77777777" w:rsidR="004614DF" w:rsidRPr="00C66F8C" w:rsidRDefault="004614DF" w:rsidP="00C27DC0">
            <w:pPr>
              <w:pStyle w:val="Default"/>
              <w:rPr>
                <w:rFonts w:ascii="Calibri" w:hAnsi="Calibri" w:cs="Calibri"/>
                <w:sz w:val="20"/>
                <w:szCs w:val="20"/>
              </w:rPr>
            </w:pPr>
          </w:p>
        </w:tc>
      </w:tr>
      <w:tr w:rsidR="004614DF" w14:paraId="503D2465" w14:textId="77777777" w:rsidTr="00C27DC0">
        <w:tc>
          <w:tcPr>
            <w:tcW w:w="3600" w:type="dxa"/>
            <w:shd w:val="clear" w:color="auto" w:fill="FFFFFF" w:themeFill="background1"/>
          </w:tcPr>
          <w:p w14:paraId="2B22C6B6" w14:textId="77777777" w:rsidR="004614DF" w:rsidRDefault="004614DF" w:rsidP="00C27DC0">
            <w:pPr>
              <w:pStyle w:val="Default"/>
              <w:rPr>
                <w:rFonts w:ascii="Calibri" w:hAnsi="Calibri" w:cs="Calibri"/>
                <w:b/>
                <w:bCs/>
                <w:sz w:val="22"/>
                <w:szCs w:val="22"/>
              </w:rPr>
            </w:pPr>
          </w:p>
        </w:tc>
        <w:tc>
          <w:tcPr>
            <w:tcW w:w="4050" w:type="dxa"/>
            <w:shd w:val="clear" w:color="auto" w:fill="FFFFFF" w:themeFill="background1"/>
          </w:tcPr>
          <w:p w14:paraId="702E0FE7" w14:textId="77777777" w:rsidR="004614DF" w:rsidRPr="00D770E7" w:rsidRDefault="004614DF" w:rsidP="00C27DC0">
            <w:pPr>
              <w:pStyle w:val="Default"/>
              <w:rPr>
                <w:rFonts w:ascii="Calibri" w:hAnsi="Calibri" w:cs="Calibri"/>
                <w:b/>
                <w:bCs/>
                <w:sz w:val="20"/>
                <w:szCs w:val="20"/>
              </w:rPr>
            </w:pPr>
          </w:p>
        </w:tc>
        <w:tc>
          <w:tcPr>
            <w:tcW w:w="5274" w:type="dxa"/>
            <w:shd w:val="clear" w:color="auto" w:fill="FFFFFF" w:themeFill="background1"/>
          </w:tcPr>
          <w:p w14:paraId="3224FE50" w14:textId="77777777" w:rsidR="004614DF" w:rsidRPr="00C66F8C" w:rsidRDefault="004614DF" w:rsidP="00C27DC0">
            <w:pPr>
              <w:pStyle w:val="Default"/>
              <w:rPr>
                <w:rFonts w:ascii="Calibri" w:hAnsi="Calibri" w:cs="Calibri"/>
                <w:sz w:val="20"/>
                <w:szCs w:val="20"/>
              </w:rPr>
            </w:pPr>
          </w:p>
        </w:tc>
      </w:tr>
      <w:tr w:rsidR="004614DF" w14:paraId="33BA7D52" w14:textId="77777777" w:rsidTr="00C27DC0">
        <w:tc>
          <w:tcPr>
            <w:tcW w:w="3600" w:type="dxa"/>
            <w:shd w:val="clear" w:color="auto" w:fill="FFFFFF" w:themeFill="background1"/>
          </w:tcPr>
          <w:p w14:paraId="48E125D3" w14:textId="7825B4A6" w:rsidR="004614DF" w:rsidRPr="004614DF" w:rsidRDefault="004614DF" w:rsidP="004614DF">
            <w:pPr>
              <w:pStyle w:val="Default"/>
              <w:rPr>
                <w:rFonts w:ascii="Calibri" w:hAnsi="Calibri" w:cs="Calibri"/>
                <w:sz w:val="20"/>
                <w:szCs w:val="20"/>
              </w:rPr>
            </w:pPr>
            <w:r>
              <w:rPr>
                <w:rFonts w:ascii="Calibri" w:hAnsi="Calibri" w:cs="Calibri"/>
                <w:sz w:val="20"/>
                <w:szCs w:val="20"/>
              </w:rPr>
              <w:t>-</w:t>
            </w:r>
            <w:r w:rsidRPr="004614DF">
              <w:rPr>
                <w:rFonts w:ascii="Calibri" w:hAnsi="Calibri" w:cs="Calibri"/>
                <w:sz w:val="20"/>
                <w:szCs w:val="20"/>
              </w:rPr>
              <w:t xml:space="preserve">This study was then evaluated by DECD to ensure the economic modelling and projections were performed correctly. </w:t>
            </w:r>
          </w:p>
          <w:p w14:paraId="1C5C4D75" w14:textId="168CA837" w:rsidR="004614DF" w:rsidRPr="004614DF" w:rsidRDefault="004614DF" w:rsidP="004614DF">
            <w:pPr>
              <w:pStyle w:val="Default"/>
              <w:rPr>
                <w:rFonts w:ascii="Calibri" w:hAnsi="Calibri" w:cs="Calibri"/>
                <w:sz w:val="20"/>
                <w:szCs w:val="20"/>
              </w:rPr>
            </w:pPr>
            <w:r>
              <w:rPr>
                <w:rFonts w:ascii="Calibri" w:hAnsi="Calibri" w:cs="Calibri"/>
                <w:sz w:val="20"/>
                <w:szCs w:val="20"/>
              </w:rPr>
              <w:t>-</w:t>
            </w:r>
            <w:r w:rsidRPr="004614DF">
              <w:rPr>
                <w:rFonts w:ascii="Calibri" w:hAnsi="Calibri" w:cs="Calibri"/>
                <w:sz w:val="20"/>
                <w:szCs w:val="20"/>
              </w:rPr>
              <w:t>The DECD letter is included in the DEP application and states that the study demonstrates that Kingfish’s development will provide social and economic benefit to the state.</w:t>
            </w:r>
          </w:p>
          <w:p w14:paraId="55649A40" w14:textId="77777777" w:rsidR="004614DF" w:rsidRPr="004614DF" w:rsidRDefault="004614DF" w:rsidP="00C27DC0">
            <w:pPr>
              <w:pStyle w:val="Default"/>
              <w:rPr>
                <w:rFonts w:ascii="Calibri" w:hAnsi="Calibri" w:cs="Calibri"/>
                <w:b/>
                <w:bCs/>
                <w:sz w:val="20"/>
                <w:szCs w:val="20"/>
              </w:rPr>
            </w:pPr>
          </w:p>
        </w:tc>
        <w:tc>
          <w:tcPr>
            <w:tcW w:w="4050" w:type="dxa"/>
            <w:shd w:val="clear" w:color="auto" w:fill="FFFFFF" w:themeFill="background1"/>
          </w:tcPr>
          <w:p w14:paraId="0F7E61AB" w14:textId="2DDF1AE7" w:rsidR="004614DF" w:rsidRPr="001D7CB6" w:rsidRDefault="004614DF" w:rsidP="00C27DC0">
            <w:pPr>
              <w:pStyle w:val="Default"/>
              <w:rPr>
                <w:rFonts w:ascii="Calibri" w:hAnsi="Calibri" w:cs="Calibri"/>
                <w:b/>
                <w:bCs/>
                <w:sz w:val="20"/>
                <w:szCs w:val="20"/>
              </w:rPr>
            </w:pPr>
            <w:r>
              <w:rPr>
                <w:rFonts w:ascii="Calibri" w:hAnsi="Calibri" w:cs="Calibri"/>
                <w:b/>
                <w:bCs/>
                <w:sz w:val="20"/>
                <w:szCs w:val="20"/>
              </w:rPr>
              <w:t xml:space="preserve">The DECD Letter gives Kingfish the leeway needed to allow them to bypass water quality </w:t>
            </w:r>
            <w:r w:rsidR="001934A6">
              <w:rPr>
                <w:rFonts w:ascii="Calibri" w:hAnsi="Calibri" w:cs="Calibri"/>
                <w:b/>
                <w:bCs/>
                <w:sz w:val="20"/>
                <w:szCs w:val="20"/>
              </w:rPr>
              <w:t>requirements and gave the Planning Board in Jonesport the leeway to bypass stringent water quality standards per town ordinances.</w:t>
            </w:r>
          </w:p>
        </w:tc>
        <w:tc>
          <w:tcPr>
            <w:tcW w:w="5274" w:type="dxa"/>
            <w:shd w:val="clear" w:color="auto" w:fill="FFFFFF" w:themeFill="background1"/>
          </w:tcPr>
          <w:p w14:paraId="282DD633" w14:textId="77777777" w:rsidR="00585573" w:rsidRDefault="00585573" w:rsidP="00585573">
            <w:pPr>
              <w:pStyle w:val="Default"/>
              <w:rPr>
                <w:rFonts w:ascii="Calibri" w:hAnsi="Calibri" w:cs="Calibri"/>
                <w:sz w:val="16"/>
                <w:szCs w:val="16"/>
              </w:rPr>
            </w:pPr>
            <w:r w:rsidRPr="005B4216">
              <w:rPr>
                <w:rFonts w:ascii="Calibri" w:hAnsi="Calibri" w:cs="Calibri"/>
                <w:sz w:val="18"/>
                <w:szCs w:val="18"/>
              </w:rPr>
              <w:t>DECD Letter:</w:t>
            </w:r>
            <w:r>
              <w:rPr>
                <w:rFonts w:ascii="Calibri" w:hAnsi="Calibri" w:cs="Calibri"/>
                <w:sz w:val="16"/>
                <w:szCs w:val="16"/>
              </w:rPr>
              <w:t xml:space="preserve"> </w:t>
            </w:r>
            <w:hyperlink r:id="rId34" w:history="1">
              <w:r w:rsidRPr="0067103A">
                <w:rPr>
                  <w:rStyle w:val="Hyperlink"/>
                  <w:rFonts w:ascii="Calibri" w:hAnsi="Calibri" w:cs="Calibri"/>
                  <w:sz w:val="16"/>
                  <w:szCs w:val="16"/>
                </w:rPr>
                <w:t>bing.com/ck/a?!&amp;&amp;p=4fd3fda5a46f1960JmltdHM9MTY5NTYwMDAwMCZpZ3Vp</w:t>
              </w:r>
              <w:r>
                <w:rPr>
                  <w:rStyle w:val="Hyperlink"/>
                  <w:rFonts w:ascii="Calibri" w:hAnsi="Calibri" w:cs="Calibri"/>
                  <w:sz w:val="16"/>
                  <w:szCs w:val="16"/>
                </w:rPr>
                <w:br/>
              </w:r>
              <w:r w:rsidRPr="0067103A">
                <w:rPr>
                  <w:rStyle w:val="Hyperlink"/>
                  <w:rFonts w:ascii="Calibri" w:hAnsi="Calibri" w:cs="Calibri"/>
                  <w:sz w:val="16"/>
                  <w:szCs w:val="16"/>
                </w:rPr>
                <w:t>ZD0wODFlOGViOC1mZjhmLTZlMDEtMTlkZC05ZGNkZmViMzZmMDImaW5zaWQ</w:t>
              </w:r>
              <w:r>
                <w:rPr>
                  <w:rStyle w:val="Hyperlink"/>
                  <w:rFonts w:ascii="Calibri" w:hAnsi="Calibri" w:cs="Calibri"/>
                  <w:sz w:val="16"/>
                  <w:szCs w:val="16"/>
                </w:rPr>
                <w:br/>
              </w:r>
              <w:r w:rsidRPr="0067103A">
                <w:rPr>
                  <w:rStyle w:val="Hyperlink"/>
                  <w:rFonts w:ascii="Calibri" w:hAnsi="Calibri" w:cs="Calibri"/>
                  <w:sz w:val="16"/>
                  <w:szCs w:val="16"/>
                </w:rPr>
                <w:t>9NTE5MQ&amp;ptn=3&amp;hsh=3&amp;fclid=081e8eb8-ff8f-6e01-19dd-9dcdfeb36f02&amp;psq=decd+letter+kingfish+maine&amp;u=a1aHR0cHM6Ly93d3cubWFpbmU</w:t>
              </w:r>
              <w:r>
                <w:rPr>
                  <w:rStyle w:val="Hyperlink"/>
                  <w:rFonts w:ascii="Calibri" w:hAnsi="Calibri" w:cs="Calibri"/>
                  <w:sz w:val="16"/>
                  <w:szCs w:val="16"/>
                </w:rPr>
                <w:br/>
              </w:r>
              <w:r w:rsidRPr="0067103A">
                <w:rPr>
                  <w:rStyle w:val="Hyperlink"/>
                  <w:rFonts w:ascii="Calibri" w:hAnsi="Calibri" w:cs="Calibri"/>
                  <w:sz w:val="16"/>
                  <w:szCs w:val="16"/>
                </w:rPr>
                <w:t>uZ292L2RlcC9mdHAvcHJvamVjdHMva2luZ2Zpc2gvYXBwbGljYXRpb25zL01FUER</w:t>
              </w:r>
              <w:r>
                <w:rPr>
                  <w:rStyle w:val="Hyperlink"/>
                  <w:rFonts w:ascii="Calibri" w:hAnsi="Calibri" w:cs="Calibri"/>
                  <w:sz w:val="16"/>
                  <w:szCs w:val="16"/>
                </w:rPr>
                <w:br/>
              </w:r>
              <w:r w:rsidRPr="0067103A">
                <w:rPr>
                  <w:rStyle w:val="Hyperlink"/>
                  <w:rFonts w:ascii="Calibri" w:hAnsi="Calibri" w:cs="Calibri"/>
                  <w:sz w:val="16"/>
                  <w:szCs w:val="16"/>
                </w:rPr>
                <w:t>FUy9ERUNEJTIwU3RhdGVtZW50JTIwb24lMjBFY29ub21pYyUyMEltcGFjd</w:t>
              </w:r>
              <w:r>
                <w:rPr>
                  <w:rStyle w:val="Hyperlink"/>
                  <w:rFonts w:ascii="Calibri" w:hAnsi="Calibri" w:cs="Calibri"/>
                  <w:sz w:val="16"/>
                  <w:szCs w:val="16"/>
                </w:rPr>
                <w:br/>
              </w:r>
              <w:proofErr w:type="spellStart"/>
              <w:r w:rsidRPr="0067103A">
                <w:rPr>
                  <w:rStyle w:val="Hyperlink"/>
                  <w:rFonts w:ascii="Calibri" w:hAnsi="Calibri" w:cs="Calibri"/>
                  <w:sz w:val="16"/>
                  <w:szCs w:val="16"/>
                </w:rPr>
                <w:t>CUyMEtpbmdmaXNoLnBkZg&amp;ntb</w:t>
              </w:r>
              <w:proofErr w:type="spellEnd"/>
              <w:r w:rsidRPr="0067103A">
                <w:rPr>
                  <w:rStyle w:val="Hyperlink"/>
                  <w:rFonts w:ascii="Calibri" w:hAnsi="Calibri" w:cs="Calibri"/>
                  <w:sz w:val="16"/>
                  <w:szCs w:val="16"/>
                </w:rPr>
                <w:t>=1</w:t>
              </w:r>
            </w:hyperlink>
          </w:p>
          <w:p w14:paraId="38D73935" w14:textId="5CFBA987" w:rsidR="00771D65" w:rsidRPr="00771D65" w:rsidRDefault="00771D65" w:rsidP="00C27DC0">
            <w:pPr>
              <w:pStyle w:val="Default"/>
              <w:rPr>
                <w:rFonts w:ascii="Calibri" w:hAnsi="Calibri" w:cs="Calibri"/>
                <w:sz w:val="20"/>
                <w:szCs w:val="20"/>
              </w:rPr>
            </w:pPr>
          </w:p>
        </w:tc>
      </w:tr>
    </w:tbl>
    <w:p w14:paraId="1830288B" w14:textId="77777777" w:rsidR="004614DF" w:rsidRDefault="004614DF" w:rsidP="001338D7">
      <w:pPr>
        <w:pStyle w:val="Default"/>
        <w:rPr>
          <w:rFonts w:ascii="Calibri" w:hAnsi="Calibri" w:cs="Calibri"/>
          <w:b/>
          <w:bCs/>
          <w:sz w:val="20"/>
          <w:szCs w:val="20"/>
        </w:rPr>
      </w:pPr>
    </w:p>
    <w:p w14:paraId="3265CF4F" w14:textId="4968094D" w:rsidR="00AD447D" w:rsidRPr="00994395" w:rsidRDefault="00AD447D" w:rsidP="00994395">
      <w:pPr>
        <w:rPr>
          <w:rFonts w:ascii="Calibri" w:hAnsi="Calibri" w:cs="Calibri"/>
          <w:color w:val="000000"/>
          <w:kern w:val="0"/>
        </w:rPr>
      </w:pPr>
    </w:p>
    <w:p w14:paraId="604E3AD0" w14:textId="77777777" w:rsidR="007C572C" w:rsidRDefault="007C572C">
      <w:pPr>
        <w:rPr>
          <w:rFonts w:ascii="Calibri" w:hAnsi="Calibri" w:cs="Calibri"/>
          <w:b/>
          <w:bCs/>
          <w:color w:val="000000"/>
          <w:kern w:val="0"/>
        </w:rPr>
      </w:pPr>
      <w:r>
        <w:rPr>
          <w:rFonts w:ascii="Calibri" w:hAnsi="Calibri" w:cs="Calibri"/>
          <w:b/>
          <w:bCs/>
        </w:rPr>
        <w:br w:type="page"/>
      </w:r>
    </w:p>
    <w:tbl>
      <w:tblPr>
        <w:tblStyle w:val="TableGrid"/>
        <w:tblW w:w="0" w:type="auto"/>
        <w:tblInd w:w="-5" w:type="dxa"/>
        <w:tblLook w:val="04A0" w:firstRow="1" w:lastRow="0" w:firstColumn="1" w:lastColumn="0" w:noHBand="0" w:noVBand="1"/>
      </w:tblPr>
      <w:tblGrid>
        <w:gridCol w:w="3600"/>
        <w:gridCol w:w="4050"/>
        <w:gridCol w:w="5274"/>
      </w:tblGrid>
      <w:tr w:rsidR="007C572C" w14:paraId="0A3FA051" w14:textId="77777777" w:rsidTr="00C27DC0">
        <w:tc>
          <w:tcPr>
            <w:tcW w:w="3600" w:type="dxa"/>
            <w:shd w:val="clear" w:color="auto" w:fill="F2F2F2" w:themeFill="background1" w:themeFillShade="F2"/>
          </w:tcPr>
          <w:p w14:paraId="353311C7" w14:textId="77777777" w:rsidR="007C572C" w:rsidRPr="00C66F8C" w:rsidRDefault="007C572C" w:rsidP="00C27DC0">
            <w:pPr>
              <w:pStyle w:val="Default"/>
              <w:rPr>
                <w:rFonts w:ascii="Calibri" w:hAnsi="Calibri" w:cs="Calibri"/>
                <w:sz w:val="20"/>
                <w:szCs w:val="20"/>
              </w:rPr>
            </w:pPr>
            <w:r>
              <w:rPr>
                <w:rFonts w:ascii="Calibri" w:hAnsi="Calibri" w:cs="Calibri"/>
                <w:b/>
                <w:bCs/>
                <w:sz w:val="22"/>
                <w:szCs w:val="22"/>
              </w:rPr>
              <w:lastRenderedPageBreak/>
              <w:t>KINGFISH FISHY FACT</w:t>
            </w:r>
          </w:p>
        </w:tc>
        <w:tc>
          <w:tcPr>
            <w:tcW w:w="4050" w:type="dxa"/>
            <w:shd w:val="clear" w:color="auto" w:fill="F2F2F2" w:themeFill="background1" w:themeFillShade="F2"/>
          </w:tcPr>
          <w:p w14:paraId="033DC4C1" w14:textId="77777777" w:rsidR="007C572C" w:rsidRPr="00D770E7" w:rsidRDefault="007C572C" w:rsidP="00C27DC0">
            <w:pPr>
              <w:pStyle w:val="Default"/>
              <w:rPr>
                <w:rFonts w:ascii="Calibri" w:hAnsi="Calibri" w:cs="Calibri"/>
                <w:b/>
                <w:bCs/>
                <w:sz w:val="20"/>
                <w:szCs w:val="20"/>
              </w:rPr>
            </w:pPr>
            <w:r>
              <w:rPr>
                <w:rFonts w:ascii="Calibri" w:hAnsi="Calibri" w:cs="Calibri"/>
                <w:b/>
                <w:bCs/>
                <w:sz w:val="22"/>
                <w:szCs w:val="22"/>
              </w:rPr>
              <w:t>TRUTH FACT</w:t>
            </w:r>
          </w:p>
        </w:tc>
        <w:tc>
          <w:tcPr>
            <w:tcW w:w="5274" w:type="dxa"/>
            <w:shd w:val="clear" w:color="auto" w:fill="F2F2F2" w:themeFill="background1" w:themeFillShade="F2"/>
          </w:tcPr>
          <w:p w14:paraId="73B1E232" w14:textId="77777777" w:rsidR="007C572C" w:rsidRPr="00C66F8C" w:rsidRDefault="007C572C" w:rsidP="00C27DC0">
            <w:pPr>
              <w:pStyle w:val="Default"/>
              <w:rPr>
                <w:rFonts w:ascii="Calibri" w:hAnsi="Calibri" w:cs="Calibri"/>
                <w:sz w:val="20"/>
                <w:szCs w:val="20"/>
              </w:rPr>
            </w:pPr>
            <w:r>
              <w:rPr>
                <w:rFonts w:ascii="Calibri" w:hAnsi="Calibri" w:cs="Calibri"/>
                <w:b/>
                <w:bCs/>
                <w:sz w:val="22"/>
                <w:szCs w:val="22"/>
              </w:rPr>
              <w:t>SOURCES/NOTES</w:t>
            </w:r>
          </w:p>
        </w:tc>
      </w:tr>
      <w:tr w:rsidR="007C572C" w14:paraId="526AE0CD" w14:textId="77777777" w:rsidTr="00C27DC0">
        <w:tc>
          <w:tcPr>
            <w:tcW w:w="3600" w:type="dxa"/>
            <w:shd w:val="clear" w:color="auto" w:fill="F2F2F2" w:themeFill="background1" w:themeFillShade="F2"/>
          </w:tcPr>
          <w:p w14:paraId="45F5E91D" w14:textId="77777777" w:rsidR="007C572C" w:rsidRPr="00C66F8C" w:rsidRDefault="007C572C" w:rsidP="00C27DC0">
            <w:pPr>
              <w:pStyle w:val="Default"/>
              <w:rPr>
                <w:rFonts w:ascii="Calibri" w:hAnsi="Calibri" w:cs="Calibri"/>
                <w:sz w:val="20"/>
                <w:szCs w:val="20"/>
              </w:rPr>
            </w:pPr>
          </w:p>
        </w:tc>
        <w:tc>
          <w:tcPr>
            <w:tcW w:w="4050" w:type="dxa"/>
            <w:shd w:val="clear" w:color="auto" w:fill="F2F2F2" w:themeFill="background1" w:themeFillShade="F2"/>
          </w:tcPr>
          <w:p w14:paraId="05FCE564" w14:textId="77777777" w:rsidR="007C572C" w:rsidRPr="00D770E7" w:rsidRDefault="007C572C" w:rsidP="00C27DC0">
            <w:pPr>
              <w:pStyle w:val="Default"/>
              <w:rPr>
                <w:rFonts w:ascii="Calibri" w:hAnsi="Calibri" w:cs="Calibri"/>
                <w:b/>
                <w:bCs/>
                <w:sz w:val="20"/>
                <w:szCs w:val="20"/>
              </w:rPr>
            </w:pPr>
          </w:p>
        </w:tc>
        <w:tc>
          <w:tcPr>
            <w:tcW w:w="5274" w:type="dxa"/>
            <w:shd w:val="clear" w:color="auto" w:fill="F2F2F2" w:themeFill="background1" w:themeFillShade="F2"/>
          </w:tcPr>
          <w:p w14:paraId="51F8D75D" w14:textId="77777777" w:rsidR="007C572C" w:rsidRPr="00C66F8C" w:rsidRDefault="007C572C" w:rsidP="00C27DC0">
            <w:pPr>
              <w:pStyle w:val="Default"/>
              <w:rPr>
                <w:rFonts w:ascii="Calibri" w:hAnsi="Calibri" w:cs="Calibri"/>
                <w:sz w:val="20"/>
                <w:szCs w:val="20"/>
              </w:rPr>
            </w:pPr>
          </w:p>
        </w:tc>
      </w:tr>
      <w:tr w:rsidR="007C572C" w14:paraId="7D8A6D80" w14:textId="77777777" w:rsidTr="00C27DC0">
        <w:tc>
          <w:tcPr>
            <w:tcW w:w="3600" w:type="dxa"/>
            <w:shd w:val="clear" w:color="auto" w:fill="F2F2F2" w:themeFill="background1" w:themeFillShade="F2"/>
          </w:tcPr>
          <w:p w14:paraId="693F0664" w14:textId="60E28A80" w:rsidR="007C572C" w:rsidRPr="00C66F8C" w:rsidRDefault="007C572C" w:rsidP="00C27DC0">
            <w:pPr>
              <w:pStyle w:val="Default"/>
              <w:rPr>
                <w:rFonts w:ascii="Calibri" w:hAnsi="Calibri" w:cs="Calibri"/>
                <w:sz w:val="20"/>
                <w:szCs w:val="20"/>
              </w:rPr>
            </w:pPr>
            <w:r>
              <w:rPr>
                <w:rFonts w:ascii="Calibri" w:hAnsi="Calibri" w:cs="Calibri"/>
                <w:b/>
                <w:bCs/>
                <w:sz w:val="22"/>
                <w:szCs w:val="22"/>
              </w:rPr>
              <w:t>MONITORING OF WATER QUALITY</w:t>
            </w:r>
          </w:p>
        </w:tc>
        <w:tc>
          <w:tcPr>
            <w:tcW w:w="4050" w:type="dxa"/>
            <w:shd w:val="clear" w:color="auto" w:fill="F2F2F2" w:themeFill="background1" w:themeFillShade="F2"/>
          </w:tcPr>
          <w:p w14:paraId="31E51614" w14:textId="77777777" w:rsidR="007C572C" w:rsidRPr="00D770E7" w:rsidRDefault="007C572C" w:rsidP="00C27DC0">
            <w:pPr>
              <w:pStyle w:val="Default"/>
              <w:rPr>
                <w:rFonts w:ascii="Calibri" w:hAnsi="Calibri" w:cs="Calibri"/>
                <w:b/>
                <w:bCs/>
                <w:sz w:val="20"/>
                <w:szCs w:val="20"/>
              </w:rPr>
            </w:pPr>
          </w:p>
        </w:tc>
        <w:tc>
          <w:tcPr>
            <w:tcW w:w="5274" w:type="dxa"/>
            <w:shd w:val="clear" w:color="auto" w:fill="F2F2F2" w:themeFill="background1" w:themeFillShade="F2"/>
          </w:tcPr>
          <w:p w14:paraId="3C8CB862" w14:textId="77777777" w:rsidR="007C572C" w:rsidRPr="00C66F8C" w:rsidRDefault="007C572C" w:rsidP="00C27DC0">
            <w:pPr>
              <w:pStyle w:val="Default"/>
              <w:rPr>
                <w:rFonts w:ascii="Calibri" w:hAnsi="Calibri" w:cs="Calibri"/>
                <w:sz w:val="20"/>
                <w:szCs w:val="20"/>
              </w:rPr>
            </w:pPr>
          </w:p>
        </w:tc>
      </w:tr>
      <w:tr w:rsidR="007C572C" w14:paraId="63902F40" w14:textId="77777777" w:rsidTr="00C27DC0">
        <w:tc>
          <w:tcPr>
            <w:tcW w:w="3600" w:type="dxa"/>
            <w:shd w:val="clear" w:color="auto" w:fill="FFFFFF" w:themeFill="background1"/>
          </w:tcPr>
          <w:p w14:paraId="4297C8E7" w14:textId="77777777" w:rsidR="007C572C" w:rsidRDefault="007C572C" w:rsidP="00C27DC0">
            <w:pPr>
              <w:pStyle w:val="Default"/>
              <w:rPr>
                <w:rFonts w:ascii="Calibri" w:hAnsi="Calibri" w:cs="Calibri"/>
                <w:b/>
                <w:bCs/>
                <w:sz w:val="22"/>
                <w:szCs w:val="22"/>
              </w:rPr>
            </w:pPr>
          </w:p>
        </w:tc>
        <w:tc>
          <w:tcPr>
            <w:tcW w:w="4050" w:type="dxa"/>
            <w:shd w:val="clear" w:color="auto" w:fill="FFFFFF" w:themeFill="background1"/>
          </w:tcPr>
          <w:p w14:paraId="54031411" w14:textId="77777777" w:rsidR="007C572C" w:rsidRPr="00D770E7" w:rsidRDefault="007C572C" w:rsidP="00C27DC0">
            <w:pPr>
              <w:pStyle w:val="Default"/>
              <w:rPr>
                <w:rFonts w:ascii="Calibri" w:hAnsi="Calibri" w:cs="Calibri"/>
                <w:b/>
                <w:bCs/>
                <w:sz w:val="20"/>
                <w:szCs w:val="20"/>
              </w:rPr>
            </w:pPr>
          </w:p>
        </w:tc>
        <w:tc>
          <w:tcPr>
            <w:tcW w:w="5274" w:type="dxa"/>
            <w:shd w:val="clear" w:color="auto" w:fill="FFFFFF" w:themeFill="background1"/>
          </w:tcPr>
          <w:p w14:paraId="1525BB54" w14:textId="77777777" w:rsidR="007C572C" w:rsidRPr="00C66F8C" w:rsidRDefault="007C572C" w:rsidP="00C27DC0">
            <w:pPr>
              <w:pStyle w:val="Default"/>
              <w:rPr>
                <w:rFonts w:ascii="Calibri" w:hAnsi="Calibri" w:cs="Calibri"/>
                <w:sz w:val="20"/>
                <w:szCs w:val="20"/>
              </w:rPr>
            </w:pPr>
          </w:p>
        </w:tc>
      </w:tr>
      <w:tr w:rsidR="007C572C" w14:paraId="5F236F96" w14:textId="77777777" w:rsidTr="00C27DC0">
        <w:tc>
          <w:tcPr>
            <w:tcW w:w="3600" w:type="dxa"/>
            <w:shd w:val="clear" w:color="auto" w:fill="FFFFFF" w:themeFill="background1"/>
          </w:tcPr>
          <w:p w14:paraId="0BE8BA44" w14:textId="2BED9C54" w:rsidR="007C572C" w:rsidRDefault="007C572C" w:rsidP="00C27DC0">
            <w:pPr>
              <w:pStyle w:val="Default"/>
              <w:rPr>
                <w:rFonts w:ascii="Calibri" w:hAnsi="Calibri" w:cs="Calibri"/>
                <w:sz w:val="20"/>
                <w:szCs w:val="20"/>
              </w:rPr>
            </w:pPr>
            <w:r w:rsidRPr="007C572C">
              <w:rPr>
                <w:rFonts w:ascii="Calibri" w:hAnsi="Calibri" w:cs="Calibri"/>
                <w:sz w:val="20"/>
                <w:szCs w:val="20"/>
              </w:rPr>
              <w:t>We have a monitoring system in place.</w:t>
            </w:r>
          </w:p>
          <w:p w14:paraId="7A3E84DD" w14:textId="0477C5FB" w:rsidR="007C572C" w:rsidRPr="007C572C" w:rsidRDefault="007C572C" w:rsidP="007C572C">
            <w:pPr>
              <w:pStyle w:val="Default"/>
              <w:rPr>
                <w:rFonts w:ascii="Calibri" w:hAnsi="Calibri" w:cs="Calibri"/>
                <w:sz w:val="20"/>
                <w:szCs w:val="20"/>
              </w:rPr>
            </w:pPr>
            <w:r>
              <w:rPr>
                <w:rFonts w:ascii="Calibri" w:hAnsi="Calibri" w:cs="Calibri"/>
                <w:sz w:val="20"/>
                <w:szCs w:val="20"/>
              </w:rPr>
              <w:t>-</w:t>
            </w:r>
            <w:r w:rsidRPr="007C572C">
              <w:rPr>
                <w:rFonts w:ascii="Calibri" w:hAnsi="Calibri" w:cs="Calibri"/>
                <w:sz w:val="20"/>
                <w:szCs w:val="20"/>
              </w:rPr>
              <w:t xml:space="preserve"> As part of our permit, we must contract with a state certified water quality laboratory to monitor our effluent as well as remote sites around Chandler Bay to ensure water quality is maintained. </w:t>
            </w:r>
          </w:p>
          <w:p w14:paraId="4B7BFB09" w14:textId="5D5AA6FB" w:rsidR="007C572C" w:rsidRPr="007C572C" w:rsidRDefault="007C572C" w:rsidP="007C572C">
            <w:pPr>
              <w:pStyle w:val="Default"/>
              <w:rPr>
                <w:rFonts w:ascii="Calibri" w:hAnsi="Calibri" w:cs="Calibri"/>
                <w:sz w:val="20"/>
                <w:szCs w:val="20"/>
              </w:rPr>
            </w:pPr>
            <w:r>
              <w:rPr>
                <w:rFonts w:ascii="Calibri" w:hAnsi="Calibri" w:cs="Calibri"/>
                <w:sz w:val="20"/>
                <w:szCs w:val="20"/>
              </w:rPr>
              <w:t>-</w:t>
            </w:r>
            <w:r w:rsidRPr="007C572C">
              <w:rPr>
                <w:rFonts w:ascii="Calibri" w:hAnsi="Calibri" w:cs="Calibri"/>
                <w:sz w:val="20"/>
                <w:szCs w:val="20"/>
              </w:rPr>
              <w:t xml:space="preserve"> The monitoring in the bay will be from May to October from 2022 and in perpetuity. </w:t>
            </w:r>
          </w:p>
          <w:p w14:paraId="6E5A5FB5" w14:textId="599C0905" w:rsidR="007C572C" w:rsidRPr="007C572C" w:rsidRDefault="007C572C" w:rsidP="007C572C">
            <w:pPr>
              <w:pStyle w:val="Default"/>
              <w:rPr>
                <w:rFonts w:ascii="Calibri" w:hAnsi="Calibri" w:cs="Calibri"/>
                <w:sz w:val="20"/>
                <w:szCs w:val="20"/>
              </w:rPr>
            </w:pPr>
            <w:r>
              <w:rPr>
                <w:rFonts w:ascii="Calibri" w:hAnsi="Calibri" w:cs="Calibri"/>
                <w:sz w:val="20"/>
                <w:szCs w:val="20"/>
              </w:rPr>
              <w:t>-</w:t>
            </w:r>
            <w:r w:rsidRPr="007C572C">
              <w:rPr>
                <w:rFonts w:ascii="Calibri" w:hAnsi="Calibri" w:cs="Calibri"/>
                <w:sz w:val="20"/>
                <w:szCs w:val="20"/>
              </w:rPr>
              <w:t xml:space="preserve">Temperature, depth, salinity, dissolved oxygen, pH, chlorophyll in situ fluorescence, and turbidity will be measured by multiparameter sonde. </w:t>
            </w:r>
          </w:p>
          <w:p w14:paraId="1C16A1FC" w14:textId="5A7DD6CC" w:rsidR="007C572C" w:rsidRPr="007C572C" w:rsidRDefault="007C572C" w:rsidP="007C572C">
            <w:pPr>
              <w:pStyle w:val="Default"/>
              <w:rPr>
                <w:rFonts w:ascii="Calibri" w:hAnsi="Calibri" w:cs="Calibri"/>
                <w:sz w:val="20"/>
                <w:szCs w:val="20"/>
              </w:rPr>
            </w:pPr>
            <w:r>
              <w:rPr>
                <w:rFonts w:ascii="Calibri" w:hAnsi="Calibri" w:cs="Calibri"/>
                <w:sz w:val="20"/>
                <w:szCs w:val="20"/>
              </w:rPr>
              <w:t>-</w:t>
            </w:r>
            <w:r w:rsidRPr="007C572C">
              <w:rPr>
                <w:rFonts w:ascii="Calibri" w:hAnsi="Calibri" w:cs="Calibri"/>
                <w:sz w:val="20"/>
                <w:szCs w:val="20"/>
              </w:rPr>
              <w:t xml:space="preserve"> Nitrogen, phosphorus, nitrate plus nitrite and extracted chlorophyll  </w:t>
            </w:r>
            <w:r w:rsidR="0047461A">
              <w:rPr>
                <w:rFonts w:ascii="Calibri" w:hAnsi="Calibri" w:cs="Calibri"/>
                <w:sz w:val="20"/>
                <w:szCs w:val="20"/>
              </w:rPr>
              <w:t>+</w:t>
            </w:r>
            <w:r w:rsidRPr="007C572C">
              <w:rPr>
                <w:rFonts w:ascii="Calibri" w:hAnsi="Calibri" w:cs="Calibri"/>
                <w:sz w:val="20"/>
                <w:szCs w:val="20"/>
              </w:rPr>
              <w:t xml:space="preserve"> phaeopigment samples will be collected as grab samples. </w:t>
            </w:r>
          </w:p>
          <w:p w14:paraId="2B510482" w14:textId="3C6B3F0A" w:rsidR="007C572C" w:rsidRPr="007C572C" w:rsidRDefault="007C572C" w:rsidP="007C572C">
            <w:pPr>
              <w:pStyle w:val="Default"/>
              <w:rPr>
                <w:rFonts w:ascii="Calibri" w:hAnsi="Calibri" w:cs="Calibri"/>
                <w:sz w:val="20"/>
                <w:szCs w:val="20"/>
              </w:rPr>
            </w:pPr>
            <w:r>
              <w:rPr>
                <w:rFonts w:ascii="Calibri" w:hAnsi="Calibri" w:cs="Calibri"/>
                <w:sz w:val="20"/>
                <w:szCs w:val="20"/>
              </w:rPr>
              <w:t>-</w:t>
            </w:r>
            <w:r w:rsidRPr="007C572C">
              <w:rPr>
                <w:rFonts w:ascii="Calibri" w:hAnsi="Calibri" w:cs="Calibri"/>
                <w:sz w:val="20"/>
                <w:szCs w:val="20"/>
              </w:rPr>
              <w:t xml:space="preserve"> All samples will be analyzed in the Marine Water Quality Laboratory (MWQL) at the Darling Marine Center which is accredited by the State of Maine to perform the above laboratory analyses. </w:t>
            </w:r>
          </w:p>
          <w:p w14:paraId="5E26BF66" w14:textId="1EE93E70" w:rsidR="007C572C" w:rsidRPr="007C572C" w:rsidRDefault="007C572C" w:rsidP="007C572C">
            <w:pPr>
              <w:pStyle w:val="Default"/>
              <w:rPr>
                <w:rFonts w:ascii="Calibri" w:hAnsi="Calibri" w:cs="Calibri"/>
                <w:sz w:val="20"/>
                <w:szCs w:val="20"/>
              </w:rPr>
            </w:pPr>
            <w:r>
              <w:rPr>
                <w:rFonts w:ascii="Calibri" w:hAnsi="Calibri" w:cs="Calibri"/>
                <w:sz w:val="20"/>
                <w:szCs w:val="20"/>
              </w:rPr>
              <w:t>-</w:t>
            </w:r>
            <w:r w:rsidRPr="007C572C">
              <w:rPr>
                <w:rFonts w:ascii="Calibri" w:hAnsi="Calibri" w:cs="Calibri"/>
                <w:sz w:val="20"/>
                <w:szCs w:val="20"/>
              </w:rPr>
              <w:t xml:space="preserve"> Results from the lab are reported directly from the lab to the DEP. If we are out </w:t>
            </w:r>
            <w:r w:rsidR="00983FF3" w:rsidRPr="007C572C">
              <w:rPr>
                <w:rFonts w:ascii="Calibri" w:hAnsi="Calibri" w:cs="Calibri"/>
                <w:sz w:val="20"/>
                <w:szCs w:val="20"/>
              </w:rPr>
              <w:t>of</w:t>
            </w:r>
            <w:r w:rsidRPr="007C572C">
              <w:rPr>
                <w:rFonts w:ascii="Calibri" w:hAnsi="Calibri" w:cs="Calibri"/>
                <w:sz w:val="20"/>
                <w:szCs w:val="20"/>
              </w:rPr>
              <w:t xml:space="preserve"> compliance, we would be shut down. </w:t>
            </w:r>
          </w:p>
          <w:p w14:paraId="0F899389" w14:textId="77777777" w:rsidR="007C572C" w:rsidRPr="007C572C" w:rsidRDefault="007C572C" w:rsidP="007C572C">
            <w:pPr>
              <w:pStyle w:val="Default"/>
              <w:rPr>
                <w:rFonts w:ascii="Calibri" w:hAnsi="Calibri" w:cs="Calibri"/>
                <w:sz w:val="20"/>
                <w:szCs w:val="20"/>
              </w:rPr>
            </w:pPr>
          </w:p>
          <w:p w14:paraId="6A77060E" w14:textId="01BDD9FA" w:rsidR="007C572C" w:rsidRPr="007C572C" w:rsidRDefault="007C572C" w:rsidP="00C27DC0">
            <w:pPr>
              <w:pStyle w:val="Default"/>
              <w:rPr>
                <w:rFonts w:ascii="Calibri" w:hAnsi="Calibri" w:cs="Calibri"/>
                <w:sz w:val="20"/>
                <w:szCs w:val="20"/>
              </w:rPr>
            </w:pPr>
          </w:p>
        </w:tc>
        <w:tc>
          <w:tcPr>
            <w:tcW w:w="4050" w:type="dxa"/>
            <w:shd w:val="clear" w:color="auto" w:fill="FFFFFF" w:themeFill="background1"/>
          </w:tcPr>
          <w:p w14:paraId="2E842FC9" w14:textId="77777777" w:rsidR="007C572C" w:rsidRDefault="0047461A" w:rsidP="007C572C">
            <w:pPr>
              <w:pStyle w:val="Default"/>
              <w:rPr>
                <w:rFonts w:ascii="Calibri" w:hAnsi="Calibri" w:cs="Calibri"/>
                <w:b/>
                <w:bCs/>
                <w:sz w:val="20"/>
                <w:szCs w:val="20"/>
              </w:rPr>
            </w:pPr>
            <w:r>
              <w:rPr>
                <w:rFonts w:ascii="Calibri" w:hAnsi="Calibri" w:cs="Calibri"/>
                <w:b/>
                <w:bCs/>
                <w:sz w:val="20"/>
                <w:szCs w:val="20"/>
              </w:rPr>
              <w:t xml:space="preserve">Water quality monitoring will be done in designated parts of Chandler Bay and clam flats per Planning Board Agreement with Kingfish upon approval of their permit application with the town.  </w:t>
            </w:r>
          </w:p>
          <w:p w14:paraId="05BA23C2" w14:textId="77777777" w:rsidR="0047461A" w:rsidRDefault="0047461A" w:rsidP="007C572C">
            <w:pPr>
              <w:pStyle w:val="Default"/>
              <w:rPr>
                <w:rFonts w:ascii="Calibri" w:hAnsi="Calibri" w:cs="Calibri"/>
                <w:b/>
                <w:bCs/>
                <w:sz w:val="20"/>
                <w:szCs w:val="20"/>
              </w:rPr>
            </w:pPr>
          </w:p>
          <w:p w14:paraId="7011D1D9" w14:textId="2DD381C4" w:rsidR="0047461A" w:rsidRPr="00BD5A16" w:rsidRDefault="0047461A" w:rsidP="007C572C">
            <w:pPr>
              <w:pStyle w:val="Default"/>
              <w:rPr>
                <w:rFonts w:ascii="Calibri" w:hAnsi="Calibri" w:cs="Calibri"/>
                <w:b/>
                <w:bCs/>
                <w:sz w:val="20"/>
                <w:szCs w:val="20"/>
              </w:rPr>
            </w:pPr>
            <w:r>
              <w:rPr>
                <w:rFonts w:ascii="Calibri" w:hAnsi="Calibri" w:cs="Calibri"/>
                <w:b/>
                <w:bCs/>
                <w:sz w:val="20"/>
                <w:szCs w:val="20"/>
              </w:rPr>
              <w:t>Water Modeling recently done by Jason Krumholz indicates a circular tidal motion exists in Chandler Bay as opposed to the in/out tidal flow claimed by Kingfish.</w:t>
            </w:r>
          </w:p>
        </w:tc>
        <w:tc>
          <w:tcPr>
            <w:tcW w:w="5274" w:type="dxa"/>
            <w:shd w:val="clear" w:color="auto" w:fill="FFFFFF" w:themeFill="background1"/>
          </w:tcPr>
          <w:p w14:paraId="76AC6B70" w14:textId="3B0C6487" w:rsidR="007C572C" w:rsidRDefault="00585573" w:rsidP="00C27DC0">
            <w:pPr>
              <w:pStyle w:val="Default"/>
              <w:rPr>
                <w:rFonts w:ascii="Calibri" w:hAnsi="Calibri" w:cs="Calibri"/>
                <w:sz w:val="20"/>
                <w:szCs w:val="20"/>
              </w:rPr>
            </w:pPr>
            <w:hyperlink r:id="rId35" w:history="1">
              <w:r w:rsidRPr="00B86CA2">
                <w:rPr>
                  <w:rStyle w:val="Hyperlink"/>
                  <w:rFonts w:ascii="Calibri" w:hAnsi="Calibri" w:cs="Calibri"/>
                  <w:sz w:val="20"/>
                  <w:szCs w:val="20"/>
                </w:rPr>
                <w:t>https://www.jonesportfishfacts.com/facts</w:t>
              </w:r>
            </w:hyperlink>
          </w:p>
          <w:p w14:paraId="330C82F4" w14:textId="77777777" w:rsidR="007C572C" w:rsidRPr="00E5384A" w:rsidRDefault="007C572C" w:rsidP="00C27DC0">
            <w:pPr>
              <w:pStyle w:val="Default"/>
              <w:rPr>
                <w:rFonts w:ascii="Calibri" w:hAnsi="Calibri" w:cs="Calibri"/>
                <w:sz w:val="20"/>
                <w:szCs w:val="20"/>
              </w:rPr>
            </w:pPr>
          </w:p>
          <w:p w14:paraId="0208A3F6" w14:textId="77777777" w:rsidR="007C572C" w:rsidRPr="00E5384A" w:rsidRDefault="007C572C" w:rsidP="00C27DC0">
            <w:pPr>
              <w:pStyle w:val="Default"/>
              <w:rPr>
                <w:rFonts w:ascii="Calibri" w:hAnsi="Calibri" w:cs="Calibri"/>
                <w:sz w:val="20"/>
                <w:szCs w:val="20"/>
              </w:rPr>
            </w:pPr>
          </w:p>
          <w:p w14:paraId="2086B543" w14:textId="77777777" w:rsidR="007C572C" w:rsidRPr="00BD5A16" w:rsidRDefault="007C572C" w:rsidP="00C27DC0">
            <w:pPr>
              <w:pStyle w:val="Default"/>
              <w:rPr>
                <w:rFonts w:ascii="Calibri" w:hAnsi="Calibri" w:cs="Calibri"/>
                <w:sz w:val="20"/>
                <w:szCs w:val="20"/>
              </w:rPr>
            </w:pPr>
          </w:p>
          <w:p w14:paraId="6AE49B37" w14:textId="01543E6C" w:rsidR="007C572C" w:rsidRPr="00BD5A16" w:rsidRDefault="0047461A" w:rsidP="00C27DC0">
            <w:pPr>
              <w:pStyle w:val="Default"/>
              <w:rPr>
                <w:rFonts w:ascii="Calibri" w:hAnsi="Calibri" w:cs="Calibri"/>
                <w:sz w:val="20"/>
                <w:szCs w:val="20"/>
              </w:rPr>
            </w:pPr>
            <w:r>
              <w:rPr>
                <w:rFonts w:ascii="Calibri" w:hAnsi="Calibri" w:cs="Calibri"/>
                <w:sz w:val="20"/>
                <w:szCs w:val="20"/>
              </w:rPr>
              <w:t>Refer to Jason Krumholz affidavit re: tidal modeling</w:t>
            </w:r>
          </w:p>
        </w:tc>
      </w:tr>
    </w:tbl>
    <w:p w14:paraId="767061CC" w14:textId="77777777" w:rsidR="001338D7" w:rsidRPr="007C572C" w:rsidRDefault="001338D7" w:rsidP="001338D7">
      <w:pPr>
        <w:pStyle w:val="Default"/>
        <w:rPr>
          <w:rFonts w:ascii="Calibri" w:hAnsi="Calibri" w:cs="Calibri"/>
          <w:sz w:val="20"/>
          <w:szCs w:val="20"/>
        </w:rPr>
      </w:pPr>
    </w:p>
    <w:p w14:paraId="3CB84451" w14:textId="77777777" w:rsidR="0047461A" w:rsidRDefault="0047461A" w:rsidP="001338D7">
      <w:pPr>
        <w:pStyle w:val="Default"/>
        <w:rPr>
          <w:rFonts w:ascii="Calibri" w:hAnsi="Calibri" w:cs="Calibri"/>
          <w:b/>
          <w:bCs/>
          <w:sz w:val="22"/>
          <w:szCs w:val="22"/>
        </w:rPr>
      </w:pPr>
    </w:p>
    <w:p w14:paraId="59CB4053" w14:textId="77777777" w:rsidR="00994395" w:rsidRDefault="00994395">
      <w:pPr>
        <w:rPr>
          <w:rFonts w:ascii="Calibri" w:hAnsi="Calibri" w:cs="Calibri"/>
          <w:b/>
          <w:bCs/>
        </w:rPr>
      </w:pPr>
      <w:r>
        <w:rPr>
          <w:rFonts w:ascii="Calibri" w:hAnsi="Calibri" w:cs="Calibri"/>
          <w:b/>
          <w:bCs/>
        </w:rPr>
        <w:br w:type="page"/>
      </w:r>
    </w:p>
    <w:tbl>
      <w:tblPr>
        <w:tblStyle w:val="TableGrid"/>
        <w:tblW w:w="0" w:type="auto"/>
        <w:tblInd w:w="-5" w:type="dxa"/>
        <w:tblLook w:val="04A0" w:firstRow="1" w:lastRow="0" w:firstColumn="1" w:lastColumn="0" w:noHBand="0" w:noVBand="1"/>
      </w:tblPr>
      <w:tblGrid>
        <w:gridCol w:w="3600"/>
        <w:gridCol w:w="4050"/>
        <w:gridCol w:w="5274"/>
      </w:tblGrid>
      <w:tr w:rsidR="00994395" w14:paraId="02E22B64" w14:textId="77777777" w:rsidTr="00F730AC">
        <w:tc>
          <w:tcPr>
            <w:tcW w:w="3600" w:type="dxa"/>
            <w:shd w:val="clear" w:color="auto" w:fill="F2F2F2" w:themeFill="background1" w:themeFillShade="F2"/>
          </w:tcPr>
          <w:p w14:paraId="656F9AEC" w14:textId="77777777" w:rsidR="00994395" w:rsidRPr="00C66F8C" w:rsidRDefault="00994395" w:rsidP="00F730AC">
            <w:pPr>
              <w:pStyle w:val="Default"/>
              <w:rPr>
                <w:rFonts w:ascii="Calibri" w:hAnsi="Calibri" w:cs="Calibri"/>
                <w:sz w:val="20"/>
                <w:szCs w:val="20"/>
              </w:rPr>
            </w:pPr>
            <w:r>
              <w:rPr>
                <w:rFonts w:ascii="Calibri" w:hAnsi="Calibri" w:cs="Calibri"/>
                <w:b/>
                <w:bCs/>
                <w:sz w:val="22"/>
                <w:szCs w:val="22"/>
              </w:rPr>
              <w:lastRenderedPageBreak/>
              <w:t>KINGFISH FISHY FACT</w:t>
            </w:r>
          </w:p>
        </w:tc>
        <w:tc>
          <w:tcPr>
            <w:tcW w:w="4050" w:type="dxa"/>
            <w:shd w:val="clear" w:color="auto" w:fill="F2F2F2" w:themeFill="background1" w:themeFillShade="F2"/>
          </w:tcPr>
          <w:p w14:paraId="059749B9" w14:textId="77777777" w:rsidR="00994395" w:rsidRPr="00D770E7" w:rsidRDefault="00994395" w:rsidP="00F730AC">
            <w:pPr>
              <w:pStyle w:val="Default"/>
              <w:rPr>
                <w:rFonts w:ascii="Calibri" w:hAnsi="Calibri" w:cs="Calibri"/>
                <w:b/>
                <w:bCs/>
                <w:sz w:val="20"/>
                <w:szCs w:val="20"/>
              </w:rPr>
            </w:pPr>
            <w:r>
              <w:rPr>
                <w:rFonts w:ascii="Calibri" w:hAnsi="Calibri" w:cs="Calibri"/>
                <w:b/>
                <w:bCs/>
                <w:sz w:val="22"/>
                <w:szCs w:val="22"/>
              </w:rPr>
              <w:t>TRUTH FACT</w:t>
            </w:r>
          </w:p>
        </w:tc>
        <w:tc>
          <w:tcPr>
            <w:tcW w:w="5274" w:type="dxa"/>
            <w:shd w:val="clear" w:color="auto" w:fill="F2F2F2" w:themeFill="background1" w:themeFillShade="F2"/>
          </w:tcPr>
          <w:p w14:paraId="17F3E699" w14:textId="77777777" w:rsidR="00994395" w:rsidRPr="00C66F8C" w:rsidRDefault="00994395" w:rsidP="00F730AC">
            <w:pPr>
              <w:pStyle w:val="Default"/>
              <w:rPr>
                <w:rFonts w:ascii="Calibri" w:hAnsi="Calibri" w:cs="Calibri"/>
                <w:sz w:val="20"/>
                <w:szCs w:val="20"/>
              </w:rPr>
            </w:pPr>
            <w:r>
              <w:rPr>
                <w:rFonts w:ascii="Calibri" w:hAnsi="Calibri" w:cs="Calibri"/>
                <w:b/>
                <w:bCs/>
                <w:sz w:val="22"/>
                <w:szCs w:val="22"/>
              </w:rPr>
              <w:t>SOURCES/NOTES</w:t>
            </w:r>
          </w:p>
        </w:tc>
      </w:tr>
      <w:tr w:rsidR="00994395" w14:paraId="0BF5022A" w14:textId="77777777" w:rsidTr="00F730AC">
        <w:tc>
          <w:tcPr>
            <w:tcW w:w="3600" w:type="dxa"/>
            <w:shd w:val="clear" w:color="auto" w:fill="F2F2F2" w:themeFill="background1" w:themeFillShade="F2"/>
          </w:tcPr>
          <w:p w14:paraId="39A74A75" w14:textId="77777777" w:rsidR="00994395" w:rsidRPr="00C66F8C" w:rsidRDefault="00994395" w:rsidP="00F730AC">
            <w:pPr>
              <w:pStyle w:val="Default"/>
              <w:rPr>
                <w:rFonts w:ascii="Calibri" w:hAnsi="Calibri" w:cs="Calibri"/>
                <w:sz w:val="20"/>
                <w:szCs w:val="20"/>
              </w:rPr>
            </w:pPr>
          </w:p>
        </w:tc>
        <w:tc>
          <w:tcPr>
            <w:tcW w:w="4050" w:type="dxa"/>
            <w:shd w:val="clear" w:color="auto" w:fill="F2F2F2" w:themeFill="background1" w:themeFillShade="F2"/>
          </w:tcPr>
          <w:p w14:paraId="61E04E02" w14:textId="77777777" w:rsidR="00994395" w:rsidRPr="00D770E7" w:rsidRDefault="00994395" w:rsidP="00F730AC">
            <w:pPr>
              <w:pStyle w:val="Default"/>
              <w:rPr>
                <w:rFonts w:ascii="Calibri" w:hAnsi="Calibri" w:cs="Calibri"/>
                <w:b/>
                <w:bCs/>
                <w:sz w:val="20"/>
                <w:szCs w:val="20"/>
              </w:rPr>
            </w:pPr>
          </w:p>
        </w:tc>
        <w:tc>
          <w:tcPr>
            <w:tcW w:w="5274" w:type="dxa"/>
            <w:shd w:val="clear" w:color="auto" w:fill="F2F2F2" w:themeFill="background1" w:themeFillShade="F2"/>
          </w:tcPr>
          <w:p w14:paraId="751D9BF5" w14:textId="77777777" w:rsidR="00994395" w:rsidRPr="00C66F8C" w:rsidRDefault="00994395" w:rsidP="00F730AC">
            <w:pPr>
              <w:pStyle w:val="Default"/>
              <w:rPr>
                <w:rFonts w:ascii="Calibri" w:hAnsi="Calibri" w:cs="Calibri"/>
                <w:sz w:val="20"/>
                <w:szCs w:val="20"/>
              </w:rPr>
            </w:pPr>
          </w:p>
        </w:tc>
      </w:tr>
      <w:tr w:rsidR="00994395" w14:paraId="6F5C953E" w14:textId="77777777" w:rsidTr="00F730AC">
        <w:tc>
          <w:tcPr>
            <w:tcW w:w="3600" w:type="dxa"/>
            <w:shd w:val="clear" w:color="auto" w:fill="F2F2F2" w:themeFill="background1" w:themeFillShade="F2"/>
          </w:tcPr>
          <w:p w14:paraId="5160B7FC" w14:textId="77777777" w:rsidR="00994395" w:rsidRPr="00C66F8C" w:rsidRDefault="00994395" w:rsidP="00F730AC">
            <w:pPr>
              <w:pStyle w:val="Default"/>
              <w:rPr>
                <w:rFonts w:ascii="Calibri" w:hAnsi="Calibri" w:cs="Calibri"/>
                <w:sz w:val="20"/>
                <w:szCs w:val="20"/>
              </w:rPr>
            </w:pPr>
            <w:r>
              <w:rPr>
                <w:rFonts w:ascii="Calibri" w:hAnsi="Calibri" w:cs="Calibri"/>
                <w:b/>
                <w:bCs/>
                <w:sz w:val="22"/>
                <w:szCs w:val="22"/>
              </w:rPr>
              <w:t>FRESH WATER USAGE</w:t>
            </w:r>
          </w:p>
        </w:tc>
        <w:tc>
          <w:tcPr>
            <w:tcW w:w="4050" w:type="dxa"/>
            <w:shd w:val="clear" w:color="auto" w:fill="F2F2F2" w:themeFill="background1" w:themeFillShade="F2"/>
          </w:tcPr>
          <w:p w14:paraId="067F1744" w14:textId="77777777" w:rsidR="00994395" w:rsidRPr="00D770E7" w:rsidRDefault="00994395" w:rsidP="00F730AC">
            <w:pPr>
              <w:pStyle w:val="Default"/>
              <w:rPr>
                <w:rFonts w:ascii="Calibri" w:hAnsi="Calibri" w:cs="Calibri"/>
                <w:b/>
                <w:bCs/>
                <w:sz w:val="20"/>
                <w:szCs w:val="20"/>
              </w:rPr>
            </w:pPr>
          </w:p>
        </w:tc>
        <w:tc>
          <w:tcPr>
            <w:tcW w:w="5274" w:type="dxa"/>
            <w:shd w:val="clear" w:color="auto" w:fill="F2F2F2" w:themeFill="background1" w:themeFillShade="F2"/>
          </w:tcPr>
          <w:p w14:paraId="54AC4193" w14:textId="77777777" w:rsidR="00994395" w:rsidRPr="00C66F8C" w:rsidRDefault="00994395" w:rsidP="00F730AC">
            <w:pPr>
              <w:pStyle w:val="Default"/>
              <w:rPr>
                <w:rFonts w:ascii="Calibri" w:hAnsi="Calibri" w:cs="Calibri"/>
                <w:sz w:val="20"/>
                <w:szCs w:val="20"/>
              </w:rPr>
            </w:pPr>
          </w:p>
        </w:tc>
      </w:tr>
      <w:tr w:rsidR="00994395" w14:paraId="598B017C" w14:textId="77777777" w:rsidTr="00F730AC">
        <w:tc>
          <w:tcPr>
            <w:tcW w:w="3600" w:type="dxa"/>
            <w:shd w:val="clear" w:color="auto" w:fill="FFFFFF" w:themeFill="background1"/>
          </w:tcPr>
          <w:p w14:paraId="4DD65A7E" w14:textId="77777777" w:rsidR="00994395" w:rsidRDefault="00994395" w:rsidP="00F730AC">
            <w:pPr>
              <w:pStyle w:val="Default"/>
              <w:rPr>
                <w:rFonts w:ascii="Calibri" w:hAnsi="Calibri" w:cs="Calibri"/>
                <w:b/>
                <w:bCs/>
                <w:sz w:val="22"/>
                <w:szCs w:val="22"/>
              </w:rPr>
            </w:pPr>
          </w:p>
        </w:tc>
        <w:tc>
          <w:tcPr>
            <w:tcW w:w="4050" w:type="dxa"/>
            <w:shd w:val="clear" w:color="auto" w:fill="FFFFFF" w:themeFill="background1"/>
          </w:tcPr>
          <w:p w14:paraId="335A6E10" w14:textId="77777777" w:rsidR="00994395" w:rsidRPr="00D770E7" w:rsidRDefault="00994395" w:rsidP="00F730AC">
            <w:pPr>
              <w:pStyle w:val="Default"/>
              <w:rPr>
                <w:rFonts w:ascii="Calibri" w:hAnsi="Calibri" w:cs="Calibri"/>
                <w:b/>
                <w:bCs/>
                <w:sz w:val="20"/>
                <w:szCs w:val="20"/>
              </w:rPr>
            </w:pPr>
          </w:p>
        </w:tc>
        <w:tc>
          <w:tcPr>
            <w:tcW w:w="5274" w:type="dxa"/>
            <w:shd w:val="clear" w:color="auto" w:fill="FFFFFF" w:themeFill="background1"/>
          </w:tcPr>
          <w:p w14:paraId="2F3D30EF" w14:textId="77777777" w:rsidR="00994395" w:rsidRPr="00C66F8C" w:rsidRDefault="00994395" w:rsidP="00F730AC">
            <w:pPr>
              <w:pStyle w:val="Default"/>
              <w:rPr>
                <w:rFonts w:ascii="Calibri" w:hAnsi="Calibri" w:cs="Calibri"/>
                <w:sz w:val="20"/>
                <w:szCs w:val="20"/>
              </w:rPr>
            </w:pPr>
          </w:p>
        </w:tc>
      </w:tr>
      <w:tr w:rsidR="00994395" w14:paraId="5BE885F4" w14:textId="77777777" w:rsidTr="00F730AC">
        <w:tc>
          <w:tcPr>
            <w:tcW w:w="3600" w:type="dxa"/>
            <w:shd w:val="clear" w:color="auto" w:fill="FFFFFF" w:themeFill="background1"/>
          </w:tcPr>
          <w:p w14:paraId="44C4E8E2" w14:textId="77777777" w:rsidR="00994395" w:rsidRPr="00AD447D" w:rsidRDefault="00994395" w:rsidP="00F730AC">
            <w:pPr>
              <w:pStyle w:val="Default"/>
              <w:rPr>
                <w:rFonts w:ascii="Calibri" w:hAnsi="Calibri" w:cs="Calibri"/>
                <w:sz w:val="20"/>
                <w:szCs w:val="20"/>
              </w:rPr>
            </w:pPr>
            <w:r w:rsidRPr="00AD447D">
              <w:rPr>
                <w:rFonts w:ascii="Calibri" w:hAnsi="Calibri" w:cs="Calibri"/>
                <w:sz w:val="20"/>
                <w:szCs w:val="20"/>
              </w:rPr>
              <w:t xml:space="preserve">We will only use freshwater at our facility for cleaning, </w:t>
            </w:r>
            <w:proofErr w:type="gramStart"/>
            <w:r w:rsidRPr="00AD447D">
              <w:rPr>
                <w:rFonts w:ascii="Calibri" w:hAnsi="Calibri" w:cs="Calibri"/>
                <w:sz w:val="20"/>
                <w:szCs w:val="20"/>
              </w:rPr>
              <w:t>restrooms</w:t>
            </w:r>
            <w:proofErr w:type="gramEnd"/>
            <w:r w:rsidRPr="00AD447D">
              <w:rPr>
                <w:rFonts w:ascii="Calibri" w:hAnsi="Calibri" w:cs="Calibri"/>
                <w:sz w:val="20"/>
                <w:szCs w:val="20"/>
              </w:rPr>
              <w:t xml:space="preserve"> and processing.</w:t>
            </w:r>
          </w:p>
          <w:p w14:paraId="51270316" w14:textId="77777777" w:rsidR="00994395" w:rsidRPr="00AD447D" w:rsidRDefault="00994395" w:rsidP="00F730AC">
            <w:pPr>
              <w:pStyle w:val="Default"/>
              <w:rPr>
                <w:rFonts w:ascii="Calibri" w:hAnsi="Calibri" w:cs="Calibri"/>
                <w:sz w:val="20"/>
                <w:szCs w:val="20"/>
              </w:rPr>
            </w:pPr>
          </w:p>
          <w:p w14:paraId="60AE4CCA" w14:textId="77777777" w:rsidR="00994395" w:rsidRPr="00AD447D" w:rsidRDefault="00994395" w:rsidP="00F730AC">
            <w:pPr>
              <w:pStyle w:val="Default"/>
              <w:rPr>
                <w:rFonts w:ascii="Calibri" w:hAnsi="Calibri" w:cs="Calibri"/>
                <w:sz w:val="20"/>
                <w:szCs w:val="20"/>
              </w:rPr>
            </w:pPr>
            <w:r>
              <w:rPr>
                <w:rFonts w:ascii="Calibri" w:hAnsi="Calibri" w:cs="Calibri"/>
                <w:sz w:val="20"/>
                <w:szCs w:val="20"/>
              </w:rPr>
              <w:t>-</w:t>
            </w:r>
            <w:r w:rsidRPr="00AD447D">
              <w:rPr>
                <w:rFonts w:ascii="Calibri" w:hAnsi="Calibri" w:cs="Calibri"/>
                <w:sz w:val="20"/>
                <w:szCs w:val="20"/>
              </w:rPr>
              <w:t>No freshwater is being discharged into Chandler Bay</w:t>
            </w:r>
            <w:r w:rsidRPr="00AD447D">
              <w:rPr>
                <w:rFonts w:ascii="Calibri" w:hAnsi="Calibri" w:cs="Calibri"/>
                <w:sz w:val="20"/>
                <w:szCs w:val="20"/>
              </w:rPr>
              <w:br/>
              <w:t>- Our facility will pump from a single freshwater well with a maximum output of 35 gallons per minute.</w:t>
            </w:r>
            <w:r w:rsidRPr="00AD447D">
              <w:rPr>
                <w:rFonts w:ascii="Calibri" w:hAnsi="Calibri" w:cs="Calibri"/>
                <w:sz w:val="20"/>
                <w:szCs w:val="20"/>
              </w:rPr>
              <w:br/>
            </w:r>
            <w:r>
              <w:rPr>
                <w:rFonts w:ascii="Calibri" w:hAnsi="Calibri" w:cs="Calibri"/>
                <w:sz w:val="20"/>
                <w:szCs w:val="20"/>
              </w:rPr>
              <w:t>-</w:t>
            </w:r>
            <w:r w:rsidRPr="00AD447D">
              <w:rPr>
                <w:rFonts w:ascii="Calibri" w:hAnsi="Calibri" w:cs="Calibri"/>
                <w:sz w:val="20"/>
                <w:szCs w:val="20"/>
              </w:rPr>
              <w:t xml:space="preserve">This withdrawal would not impact any other wells or the overall freshwater table, as confirmed by a recent hydrogeologic study performed by licensed professionals. </w:t>
            </w:r>
          </w:p>
          <w:p w14:paraId="19C4CD82" w14:textId="77777777" w:rsidR="00994395" w:rsidRPr="00AD447D" w:rsidRDefault="00994395" w:rsidP="00F730AC">
            <w:pPr>
              <w:pStyle w:val="Default"/>
              <w:rPr>
                <w:rFonts w:ascii="Calibri" w:hAnsi="Calibri" w:cs="Calibri"/>
                <w:sz w:val="20"/>
                <w:szCs w:val="20"/>
              </w:rPr>
            </w:pPr>
          </w:p>
        </w:tc>
        <w:tc>
          <w:tcPr>
            <w:tcW w:w="4050" w:type="dxa"/>
            <w:shd w:val="clear" w:color="auto" w:fill="FFFFFF" w:themeFill="background1"/>
          </w:tcPr>
          <w:p w14:paraId="2E0CABD3" w14:textId="77777777" w:rsidR="00994395" w:rsidRDefault="00994395" w:rsidP="00F730AC">
            <w:pPr>
              <w:pStyle w:val="Default"/>
              <w:rPr>
                <w:rFonts w:ascii="Calibri" w:hAnsi="Calibri" w:cs="Calibri"/>
                <w:b/>
                <w:bCs/>
                <w:sz w:val="20"/>
                <w:szCs w:val="20"/>
              </w:rPr>
            </w:pPr>
            <w:r>
              <w:rPr>
                <w:rFonts w:ascii="Calibri" w:hAnsi="Calibri" w:cs="Calibri"/>
                <w:b/>
                <w:bCs/>
                <w:sz w:val="20"/>
                <w:szCs w:val="20"/>
              </w:rPr>
              <w:t>Kingfish requires fresh water and salt water for their operations.  Fresh water from the Jonesport aquifer, used by the town for drinking water, will be utilized.</w:t>
            </w:r>
          </w:p>
          <w:p w14:paraId="37288EF3" w14:textId="77777777" w:rsidR="00994395" w:rsidRDefault="00994395" w:rsidP="00F730AC">
            <w:pPr>
              <w:pStyle w:val="Default"/>
              <w:rPr>
                <w:rFonts w:ascii="Calibri" w:hAnsi="Calibri" w:cs="Calibri"/>
                <w:b/>
                <w:bCs/>
                <w:sz w:val="20"/>
                <w:szCs w:val="20"/>
              </w:rPr>
            </w:pPr>
          </w:p>
          <w:p w14:paraId="2A00DD31" w14:textId="5D445116" w:rsidR="00994395" w:rsidRPr="001D7CB6" w:rsidRDefault="00502C92" w:rsidP="00F730AC">
            <w:pPr>
              <w:pStyle w:val="Default"/>
              <w:rPr>
                <w:rFonts w:ascii="Calibri" w:hAnsi="Calibri" w:cs="Calibri"/>
                <w:b/>
                <w:bCs/>
                <w:sz w:val="20"/>
                <w:szCs w:val="20"/>
              </w:rPr>
            </w:pPr>
            <w:r>
              <w:rPr>
                <w:rFonts w:ascii="Calibri" w:hAnsi="Calibri" w:cs="Calibri"/>
                <w:b/>
                <w:bCs/>
                <w:sz w:val="20"/>
                <w:szCs w:val="20"/>
              </w:rPr>
              <w:t>Jonesport claims they have limited/compromised fresh water already (aquifer)</w:t>
            </w:r>
          </w:p>
        </w:tc>
        <w:tc>
          <w:tcPr>
            <w:tcW w:w="5274" w:type="dxa"/>
            <w:shd w:val="clear" w:color="auto" w:fill="FFFFFF" w:themeFill="background1"/>
          </w:tcPr>
          <w:p w14:paraId="7E325D44" w14:textId="77777777" w:rsidR="00994395" w:rsidRDefault="00994395" w:rsidP="00F730AC">
            <w:pPr>
              <w:pStyle w:val="Default"/>
              <w:rPr>
                <w:rFonts w:ascii="Calibri" w:hAnsi="Calibri" w:cs="Calibri"/>
                <w:sz w:val="20"/>
                <w:szCs w:val="20"/>
              </w:rPr>
            </w:pPr>
            <w:r w:rsidRPr="00366DD7">
              <w:rPr>
                <w:rFonts w:ascii="Calibri" w:hAnsi="Calibri" w:cs="Calibri"/>
                <w:sz w:val="20"/>
                <w:szCs w:val="20"/>
              </w:rPr>
              <w:t xml:space="preserve"> </w:t>
            </w:r>
            <w:hyperlink r:id="rId36" w:history="1">
              <w:r w:rsidRPr="000324CF">
                <w:rPr>
                  <w:rStyle w:val="Hyperlink"/>
                  <w:rFonts w:ascii="Calibri" w:hAnsi="Calibri" w:cs="Calibri"/>
                  <w:sz w:val="20"/>
                  <w:szCs w:val="20"/>
                </w:rPr>
                <w:t>https://www.jonesportfishfacts.com/facts</w:t>
              </w:r>
            </w:hyperlink>
          </w:p>
          <w:p w14:paraId="6D30E9F1" w14:textId="77777777" w:rsidR="00994395" w:rsidRDefault="00994395" w:rsidP="00F730AC">
            <w:pPr>
              <w:pStyle w:val="Default"/>
              <w:rPr>
                <w:rFonts w:ascii="Calibri" w:hAnsi="Calibri" w:cs="Calibri"/>
                <w:sz w:val="20"/>
                <w:szCs w:val="20"/>
              </w:rPr>
            </w:pPr>
          </w:p>
          <w:p w14:paraId="088BC6A7" w14:textId="77777777" w:rsidR="00994395" w:rsidRPr="000A3C5D" w:rsidRDefault="00000000" w:rsidP="00F730AC">
            <w:pPr>
              <w:pStyle w:val="Default"/>
              <w:rPr>
                <w:rFonts w:ascii="Calibri" w:hAnsi="Calibri" w:cs="Calibri"/>
                <w:sz w:val="20"/>
                <w:szCs w:val="20"/>
              </w:rPr>
            </w:pPr>
            <w:hyperlink r:id="rId37" w:history="1">
              <w:r w:rsidR="00994395" w:rsidRPr="000A3C5D">
                <w:rPr>
                  <w:rStyle w:val="Hyperlink"/>
                  <w:rFonts w:ascii="Calibri" w:hAnsi="Calibri" w:cs="Calibri"/>
                  <w:sz w:val="20"/>
                  <w:szCs w:val="20"/>
                </w:rPr>
                <w:t>Kingfish Maine, Major Projects before the department, Maine DEP</w:t>
              </w:r>
            </w:hyperlink>
          </w:p>
          <w:p w14:paraId="7550B122" w14:textId="77777777" w:rsidR="00994395" w:rsidRPr="00366DD7" w:rsidRDefault="00994395" w:rsidP="00F730AC">
            <w:pPr>
              <w:pStyle w:val="Default"/>
              <w:rPr>
                <w:rFonts w:ascii="Calibri" w:hAnsi="Calibri" w:cs="Calibri"/>
                <w:sz w:val="20"/>
                <w:szCs w:val="20"/>
              </w:rPr>
            </w:pPr>
          </w:p>
          <w:p w14:paraId="33A85598" w14:textId="3426BBEC" w:rsidR="00994395" w:rsidRPr="00771D65" w:rsidRDefault="00502C92" w:rsidP="00F730AC">
            <w:pPr>
              <w:pStyle w:val="Default"/>
              <w:rPr>
                <w:rFonts w:ascii="Calibri" w:hAnsi="Calibri" w:cs="Calibri"/>
                <w:sz w:val="20"/>
                <w:szCs w:val="20"/>
              </w:rPr>
            </w:pPr>
            <w:r>
              <w:rPr>
                <w:rFonts w:ascii="Calibri" w:hAnsi="Calibri" w:cs="Calibri"/>
                <w:sz w:val="20"/>
                <w:szCs w:val="20"/>
              </w:rPr>
              <w:t xml:space="preserve">Tastes Quote: “The tang of the salt air reaches your lips while you comb the beach for shells, but if you do not conserve fresh water, salt water will be pouring from your tap as well. </w:t>
            </w:r>
            <w:proofErr w:type="spellStart"/>
            <w:r>
              <w:rPr>
                <w:rFonts w:ascii="Calibri" w:hAnsi="Calibri" w:cs="Calibri"/>
                <w:sz w:val="20"/>
                <w:szCs w:val="20"/>
              </w:rPr>
              <w:t>Beals</w:t>
            </w:r>
            <w:proofErr w:type="spellEnd"/>
            <w:r>
              <w:rPr>
                <w:rFonts w:ascii="Calibri" w:hAnsi="Calibri" w:cs="Calibri"/>
                <w:sz w:val="20"/>
                <w:szCs w:val="20"/>
              </w:rPr>
              <w:t xml:space="preserve"> especially, but coastal Jonesport as well, has a very shallow aquifer of freshwater from which we all drink. It will sustain a community’s necessities </w:t>
            </w:r>
            <w:proofErr w:type="gramStart"/>
            <w:r>
              <w:rPr>
                <w:rFonts w:ascii="Calibri" w:hAnsi="Calibri" w:cs="Calibri"/>
                <w:sz w:val="20"/>
                <w:szCs w:val="20"/>
              </w:rPr>
              <w:t>but  it</w:t>
            </w:r>
            <w:proofErr w:type="gramEnd"/>
            <w:r>
              <w:rPr>
                <w:rFonts w:ascii="Calibri" w:hAnsi="Calibri" w:cs="Calibri"/>
                <w:sz w:val="20"/>
                <w:szCs w:val="20"/>
              </w:rPr>
              <w:t xml:space="preserve"> will not sustain suburban lawns, daily car washes or other luxury practices. Learn to conserve water and enjoy fresh water into the future.”</w:t>
            </w:r>
            <w:r w:rsidR="00EA0795">
              <w:rPr>
                <w:rFonts w:ascii="Calibri" w:hAnsi="Calibri" w:cs="Calibri"/>
                <w:sz w:val="20"/>
                <w:szCs w:val="20"/>
              </w:rPr>
              <w:t xml:space="preserve"> </w:t>
            </w:r>
            <w:hyperlink r:id="rId38" w:history="1">
              <w:r w:rsidR="00EA0795" w:rsidRPr="00EA0795">
                <w:rPr>
                  <w:rStyle w:val="Hyperlink"/>
                  <w:rFonts w:ascii="Calibri" w:hAnsi="Calibri" w:cs="Calibri"/>
                  <w:sz w:val="18"/>
                  <w:szCs w:val="18"/>
                </w:rPr>
                <w:t>Water Conservation | Water Conserve</w:t>
              </w:r>
            </w:hyperlink>
          </w:p>
        </w:tc>
      </w:tr>
      <w:tr w:rsidR="00144A49" w14:paraId="34B2B926" w14:textId="77777777" w:rsidTr="00F730AC">
        <w:tc>
          <w:tcPr>
            <w:tcW w:w="3600" w:type="dxa"/>
            <w:shd w:val="clear" w:color="auto" w:fill="FFFFFF" w:themeFill="background1"/>
          </w:tcPr>
          <w:p w14:paraId="704F0906" w14:textId="77777777" w:rsidR="00144A49" w:rsidRPr="00AD447D" w:rsidRDefault="00144A49" w:rsidP="00F730AC">
            <w:pPr>
              <w:pStyle w:val="Default"/>
              <w:rPr>
                <w:rFonts w:ascii="Calibri" w:hAnsi="Calibri" w:cs="Calibri"/>
                <w:sz w:val="20"/>
                <w:szCs w:val="20"/>
              </w:rPr>
            </w:pPr>
          </w:p>
        </w:tc>
        <w:tc>
          <w:tcPr>
            <w:tcW w:w="4050" w:type="dxa"/>
            <w:shd w:val="clear" w:color="auto" w:fill="FFFFFF" w:themeFill="background1"/>
          </w:tcPr>
          <w:p w14:paraId="231A2B29" w14:textId="77777777" w:rsidR="00144A49" w:rsidRDefault="00144A49" w:rsidP="00F730AC">
            <w:pPr>
              <w:pStyle w:val="Default"/>
              <w:rPr>
                <w:rFonts w:ascii="Calibri" w:hAnsi="Calibri" w:cs="Calibri"/>
                <w:b/>
                <w:bCs/>
                <w:sz w:val="20"/>
                <w:szCs w:val="20"/>
              </w:rPr>
            </w:pPr>
          </w:p>
        </w:tc>
        <w:tc>
          <w:tcPr>
            <w:tcW w:w="5274" w:type="dxa"/>
            <w:shd w:val="clear" w:color="auto" w:fill="FFFFFF" w:themeFill="background1"/>
          </w:tcPr>
          <w:p w14:paraId="3DF680A9" w14:textId="77777777" w:rsidR="00144A49" w:rsidRPr="00366DD7" w:rsidRDefault="00144A49" w:rsidP="00F730AC">
            <w:pPr>
              <w:pStyle w:val="Default"/>
              <w:rPr>
                <w:rFonts w:ascii="Calibri" w:hAnsi="Calibri" w:cs="Calibri"/>
                <w:sz w:val="20"/>
                <w:szCs w:val="20"/>
              </w:rPr>
            </w:pPr>
          </w:p>
        </w:tc>
      </w:tr>
    </w:tbl>
    <w:p w14:paraId="1BE0BC2C" w14:textId="358F6966" w:rsidR="00994395" w:rsidRDefault="00994395">
      <w:pPr>
        <w:rPr>
          <w:rFonts w:ascii="Calibri" w:hAnsi="Calibri" w:cs="Calibri"/>
          <w:b/>
          <w:bCs/>
          <w:color w:val="000000"/>
          <w:kern w:val="0"/>
        </w:rPr>
      </w:pPr>
      <w:r>
        <w:rPr>
          <w:rFonts w:ascii="Calibri" w:hAnsi="Calibri" w:cs="Calibri"/>
          <w:b/>
          <w:bCs/>
        </w:rPr>
        <w:br w:type="page"/>
      </w:r>
    </w:p>
    <w:p w14:paraId="37E05E53" w14:textId="77777777" w:rsidR="0047461A" w:rsidRDefault="0047461A" w:rsidP="001338D7">
      <w:pPr>
        <w:pStyle w:val="Default"/>
        <w:rPr>
          <w:rFonts w:ascii="Calibri" w:hAnsi="Calibri" w:cs="Calibri"/>
          <w:b/>
          <w:bCs/>
          <w:sz w:val="22"/>
          <w:szCs w:val="22"/>
        </w:rPr>
      </w:pPr>
    </w:p>
    <w:p w14:paraId="620949F3" w14:textId="77777777" w:rsidR="0047461A" w:rsidRDefault="0047461A" w:rsidP="001338D7">
      <w:pPr>
        <w:pStyle w:val="Default"/>
        <w:rPr>
          <w:rFonts w:ascii="Calibri" w:hAnsi="Calibri" w:cs="Calibri"/>
          <w:b/>
          <w:bCs/>
          <w:sz w:val="22"/>
          <w:szCs w:val="22"/>
        </w:rPr>
      </w:pPr>
    </w:p>
    <w:tbl>
      <w:tblPr>
        <w:tblStyle w:val="TableGrid"/>
        <w:tblW w:w="0" w:type="auto"/>
        <w:tblInd w:w="-5" w:type="dxa"/>
        <w:tblLook w:val="04A0" w:firstRow="1" w:lastRow="0" w:firstColumn="1" w:lastColumn="0" w:noHBand="0" w:noVBand="1"/>
      </w:tblPr>
      <w:tblGrid>
        <w:gridCol w:w="3600"/>
        <w:gridCol w:w="4050"/>
        <w:gridCol w:w="5274"/>
      </w:tblGrid>
      <w:tr w:rsidR="0047461A" w14:paraId="6EEE5932" w14:textId="77777777" w:rsidTr="00C27DC0">
        <w:tc>
          <w:tcPr>
            <w:tcW w:w="3600" w:type="dxa"/>
            <w:shd w:val="clear" w:color="auto" w:fill="F2F2F2" w:themeFill="background1" w:themeFillShade="F2"/>
          </w:tcPr>
          <w:p w14:paraId="6FB6C462" w14:textId="77777777" w:rsidR="0047461A" w:rsidRPr="00C66F8C" w:rsidRDefault="0047461A" w:rsidP="00C27DC0">
            <w:pPr>
              <w:pStyle w:val="Default"/>
              <w:rPr>
                <w:rFonts w:ascii="Calibri" w:hAnsi="Calibri" w:cs="Calibri"/>
                <w:sz w:val="20"/>
                <w:szCs w:val="20"/>
              </w:rPr>
            </w:pPr>
            <w:r>
              <w:rPr>
                <w:rFonts w:ascii="Calibri" w:hAnsi="Calibri" w:cs="Calibri"/>
                <w:b/>
                <w:bCs/>
                <w:sz w:val="22"/>
                <w:szCs w:val="22"/>
              </w:rPr>
              <w:t>KINGFISH FISHY FACT</w:t>
            </w:r>
          </w:p>
        </w:tc>
        <w:tc>
          <w:tcPr>
            <w:tcW w:w="4050" w:type="dxa"/>
            <w:shd w:val="clear" w:color="auto" w:fill="F2F2F2" w:themeFill="background1" w:themeFillShade="F2"/>
          </w:tcPr>
          <w:p w14:paraId="5198E993" w14:textId="77777777" w:rsidR="0047461A" w:rsidRPr="00D770E7" w:rsidRDefault="0047461A" w:rsidP="00C27DC0">
            <w:pPr>
              <w:pStyle w:val="Default"/>
              <w:rPr>
                <w:rFonts w:ascii="Calibri" w:hAnsi="Calibri" w:cs="Calibri"/>
                <w:b/>
                <w:bCs/>
                <w:sz w:val="20"/>
                <w:szCs w:val="20"/>
              </w:rPr>
            </w:pPr>
            <w:r>
              <w:rPr>
                <w:rFonts w:ascii="Calibri" w:hAnsi="Calibri" w:cs="Calibri"/>
                <w:b/>
                <w:bCs/>
                <w:sz w:val="22"/>
                <w:szCs w:val="22"/>
              </w:rPr>
              <w:t>TRUTH FACT</w:t>
            </w:r>
          </w:p>
        </w:tc>
        <w:tc>
          <w:tcPr>
            <w:tcW w:w="5274" w:type="dxa"/>
            <w:shd w:val="clear" w:color="auto" w:fill="F2F2F2" w:themeFill="background1" w:themeFillShade="F2"/>
          </w:tcPr>
          <w:p w14:paraId="72457D8C" w14:textId="77777777" w:rsidR="0047461A" w:rsidRPr="00C66F8C" w:rsidRDefault="0047461A" w:rsidP="00C27DC0">
            <w:pPr>
              <w:pStyle w:val="Default"/>
              <w:rPr>
                <w:rFonts w:ascii="Calibri" w:hAnsi="Calibri" w:cs="Calibri"/>
                <w:sz w:val="20"/>
                <w:szCs w:val="20"/>
              </w:rPr>
            </w:pPr>
            <w:r>
              <w:rPr>
                <w:rFonts w:ascii="Calibri" w:hAnsi="Calibri" w:cs="Calibri"/>
                <w:b/>
                <w:bCs/>
                <w:sz w:val="22"/>
                <w:szCs w:val="22"/>
              </w:rPr>
              <w:t>SOURCES/NOTES</w:t>
            </w:r>
          </w:p>
        </w:tc>
      </w:tr>
      <w:tr w:rsidR="0047461A" w14:paraId="58FB7DB3" w14:textId="77777777" w:rsidTr="00C27DC0">
        <w:tc>
          <w:tcPr>
            <w:tcW w:w="3600" w:type="dxa"/>
            <w:shd w:val="clear" w:color="auto" w:fill="F2F2F2" w:themeFill="background1" w:themeFillShade="F2"/>
          </w:tcPr>
          <w:p w14:paraId="48E0BE63" w14:textId="77777777" w:rsidR="0047461A" w:rsidRPr="00C66F8C" w:rsidRDefault="0047461A" w:rsidP="00C27DC0">
            <w:pPr>
              <w:pStyle w:val="Default"/>
              <w:rPr>
                <w:rFonts w:ascii="Calibri" w:hAnsi="Calibri" w:cs="Calibri"/>
                <w:sz w:val="20"/>
                <w:szCs w:val="20"/>
              </w:rPr>
            </w:pPr>
          </w:p>
        </w:tc>
        <w:tc>
          <w:tcPr>
            <w:tcW w:w="4050" w:type="dxa"/>
            <w:shd w:val="clear" w:color="auto" w:fill="F2F2F2" w:themeFill="background1" w:themeFillShade="F2"/>
          </w:tcPr>
          <w:p w14:paraId="70F4B31B" w14:textId="77777777" w:rsidR="0047461A" w:rsidRPr="00D770E7" w:rsidRDefault="0047461A" w:rsidP="00C27DC0">
            <w:pPr>
              <w:pStyle w:val="Default"/>
              <w:rPr>
                <w:rFonts w:ascii="Calibri" w:hAnsi="Calibri" w:cs="Calibri"/>
                <w:b/>
                <w:bCs/>
                <w:sz w:val="20"/>
                <w:szCs w:val="20"/>
              </w:rPr>
            </w:pPr>
          </w:p>
        </w:tc>
        <w:tc>
          <w:tcPr>
            <w:tcW w:w="5274" w:type="dxa"/>
            <w:shd w:val="clear" w:color="auto" w:fill="F2F2F2" w:themeFill="background1" w:themeFillShade="F2"/>
          </w:tcPr>
          <w:p w14:paraId="7687F629" w14:textId="77777777" w:rsidR="0047461A" w:rsidRPr="00C66F8C" w:rsidRDefault="0047461A" w:rsidP="00C27DC0">
            <w:pPr>
              <w:pStyle w:val="Default"/>
              <w:rPr>
                <w:rFonts w:ascii="Calibri" w:hAnsi="Calibri" w:cs="Calibri"/>
                <w:sz w:val="20"/>
                <w:szCs w:val="20"/>
              </w:rPr>
            </w:pPr>
          </w:p>
        </w:tc>
      </w:tr>
      <w:tr w:rsidR="0047461A" w14:paraId="651922BE" w14:textId="77777777" w:rsidTr="00C27DC0">
        <w:tc>
          <w:tcPr>
            <w:tcW w:w="3600" w:type="dxa"/>
            <w:shd w:val="clear" w:color="auto" w:fill="F2F2F2" w:themeFill="background1" w:themeFillShade="F2"/>
          </w:tcPr>
          <w:p w14:paraId="43123124" w14:textId="46639FB7" w:rsidR="0047461A" w:rsidRPr="00C66F8C" w:rsidRDefault="0047461A" w:rsidP="00C27DC0">
            <w:pPr>
              <w:pStyle w:val="Default"/>
              <w:rPr>
                <w:rFonts w:ascii="Calibri" w:hAnsi="Calibri" w:cs="Calibri"/>
                <w:sz w:val="20"/>
                <w:szCs w:val="20"/>
              </w:rPr>
            </w:pPr>
            <w:r>
              <w:rPr>
                <w:rFonts w:ascii="Calibri" w:hAnsi="Calibri" w:cs="Calibri"/>
                <w:b/>
                <w:bCs/>
                <w:sz w:val="22"/>
                <w:szCs w:val="22"/>
              </w:rPr>
              <w:t>INTAKE</w:t>
            </w:r>
          </w:p>
        </w:tc>
        <w:tc>
          <w:tcPr>
            <w:tcW w:w="4050" w:type="dxa"/>
            <w:shd w:val="clear" w:color="auto" w:fill="F2F2F2" w:themeFill="background1" w:themeFillShade="F2"/>
          </w:tcPr>
          <w:p w14:paraId="2BF4083F" w14:textId="77777777" w:rsidR="0047461A" w:rsidRPr="00D770E7" w:rsidRDefault="0047461A" w:rsidP="00C27DC0">
            <w:pPr>
              <w:pStyle w:val="Default"/>
              <w:rPr>
                <w:rFonts w:ascii="Calibri" w:hAnsi="Calibri" w:cs="Calibri"/>
                <w:b/>
                <w:bCs/>
                <w:sz w:val="20"/>
                <w:szCs w:val="20"/>
              </w:rPr>
            </w:pPr>
          </w:p>
        </w:tc>
        <w:tc>
          <w:tcPr>
            <w:tcW w:w="5274" w:type="dxa"/>
            <w:shd w:val="clear" w:color="auto" w:fill="F2F2F2" w:themeFill="background1" w:themeFillShade="F2"/>
          </w:tcPr>
          <w:p w14:paraId="4BED2E61" w14:textId="77777777" w:rsidR="0047461A" w:rsidRPr="00C66F8C" w:rsidRDefault="0047461A" w:rsidP="00C27DC0">
            <w:pPr>
              <w:pStyle w:val="Default"/>
              <w:rPr>
                <w:rFonts w:ascii="Calibri" w:hAnsi="Calibri" w:cs="Calibri"/>
                <w:sz w:val="20"/>
                <w:szCs w:val="20"/>
              </w:rPr>
            </w:pPr>
          </w:p>
        </w:tc>
      </w:tr>
      <w:tr w:rsidR="0047461A" w14:paraId="26755AA1" w14:textId="77777777" w:rsidTr="00C27DC0">
        <w:tc>
          <w:tcPr>
            <w:tcW w:w="3600" w:type="dxa"/>
            <w:shd w:val="clear" w:color="auto" w:fill="FFFFFF" w:themeFill="background1"/>
          </w:tcPr>
          <w:p w14:paraId="1056B542" w14:textId="77777777" w:rsidR="0047461A" w:rsidRDefault="0047461A" w:rsidP="00C27DC0">
            <w:pPr>
              <w:pStyle w:val="Default"/>
              <w:rPr>
                <w:rFonts w:ascii="Calibri" w:hAnsi="Calibri" w:cs="Calibri"/>
                <w:b/>
                <w:bCs/>
                <w:sz w:val="22"/>
                <w:szCs w:val="22"/>
              </w:rPr>
            </w:pPr>
          </w:p>
        </w:tc>
        <w:tc>
          <w:tcPr>
            <w:tcW w:w="4050" w:type="dxa"/>
            <w:shd w:val="clear" w:color="auto" w:fill="FFFFFF" w:themeFill="background1"/>
          </w:tcPr>
          <w:p w14:paraId="69745D78" w14:textId="77777777" w:rsidR="0047461A" w:rsidRPr="00D770E7" w:rsidRDefault="0047461A" w:rsidP="00C27DC0">
            <w:pPr>
              <w:pStyle w:val="Default"/>
              <w:rPr>
                <w:rFonts w:ascii="Calibri" w:hAnsi="Calibri" w:cs="Calibri"/>
                <w:b/>
                <w:bCs/>
                <w:sz w:val="20"/>
                <w:szCs w:val="20"/>
              </w:rPr>
            </w:pPr>
          </w:p>
        </w:tc>
        <w:tc>
          <w:tcPr>
            <w:tcW w:w="5274" w:type="dxa"/>
            <w:shd w:val="clear" w:color="auto" w:fill="FFFFFF" w:themeFill="background1"/>
          </w:tcPr>
          <w:p w14:paraId="3032C326" w14:textId="77777777" w:rsidR="0047461A" w:rsidRPr="00C66F8C" w:rsidRDefault="0047461A" w:rsidP="00C27DC0">
            <w:pPr>
              <w:pStyle w:val="Default"/>
              <w:rPr>
                <w:rFonts w:ascii="Calibri" w:hAnsi="Calibri" w:cs="Calibri"/>
                <w:sz w:val="20"/>
                <w:szCs w:val="20"/>
              </w:rPr>
            </w:pPr>
          </w:p>
        </w:tc>
      </w:tr>
      <w:tr w:rsidR="0047461A" w14:paraId="2E6D385F" w14:textId="77777777" w:rsidTr="00C27DC0">
        <w:tc>
          <w:tcPr>
            <w:tcW w:w="3600" w:type="dxa"/>
            <w:shd w:val="clear" w:color="auto" w:fill="FFFFFF" w:themeFill="background1"/>
          </w:tcPr>
          <w:p w14:paraId="43D3115A" w14:textId="77777777" w:rsidR="0047461A" w:rsidRPr="0047461A" w:rsidRDefault="0047461A" w:rsidP="0047461A">
            <w:pPr>
              <w:pStyle w:val="Default"/>
              <w:rPr>
                <w:rFonts w:ascii="Calibri" w:hAnsi="Calibri" w:cs="Calibri"/>
                <w:sz w:val="20"/>
                <w:szCs w:val="20"/>
              </w:rPr>
            </w:pPr>
            <w:r w:rsidRPr="0047461A">
              <w:rPr>
                <w:rFonts w:ascii="Calibri" w:hAnsi="Calibri" w:cs="Calibri"/>
                <w:sz w:val="20"/>
                <w:szCs w:val="20"/>
              </w:rPr>
              <w:t xml:space="preserve">Our intake will not “vacuum” in the sea and “all the larvae in it”: Our intake velocity is 0.5fps which is equal to 0.29 knots. </w:t>
            </w:r>
          </w:p>
          <w:p w14:paraId="134D7C92" w14:textId="0BB1E869" w:rsidR="0047461A" w:rsidRPr="0047461A" w:rsidRDefault="0047461A" w:rsidP="0047461A">
            <w:pPr>
              <w:pStyle w:val="Default"/>
              <w:rPr>
                <w:rFonts w:ascii="Calibri" w:hAnsi="Calibri" w:cs="Calibri"/>
                <w:sz w:val="20"/>
                <w:szCs w:val="20"/>
              </w:rPr>
            </w:pPr>
            <w:r>
              <w:rPr>
                <w:rFonts w:ascii="Calibri" w:hAnsi="Calibri" w:cs="Calibri"/>
                <w:sz w:val="20"/>
                <w:szCs w:val="20"/>
              </w:rPr>
              <w:br/>
              <w:t>-</w:t>
            </w:r>
            <w:r w:rsidRPr="0047461A">
              <w:rPr>
                <w:rFonts w:ascii="Calibri" w:hAnsi="Calibri" w:cs="Calibri"/>
                <w:sz w:val="20"/>
                <w:szCs w:val="20"/>
              </w:rPr>
              <w:t xml:space="preserve"> Our intake is engineered to minimize entrainment, entrapment, and impingement, according to the EPA standards, which are the result of multiple studies spanning several decades. </w:t>
            </w:r>
          </w:p>
          <w:p w14:paraId="1EB09C79" w14:textId="4EFDBCFF" w:rsidR="0047461A" w:rsidRPr="0047461A" w:rsidRDefault="0047461A" w:rsidP="0047461A">
            <w:pPr>
              <w:pStyle w:val="Default"/>
              <w:rPr>
                <w:rFonts w:ascii="Calibri" w:hAnsi="Calibri" w:cs="Calibri"/>
                <w:sz w:val="20"/>
                <w:szCs w:val="20"/>
              </w:rPr>
            </w:pPr>
            <w:r>
              <w:rPr>
                <w:rFonts w:ascii="Calibri" w:hAnsi="Calibri" w:cs="Calibri"/>
                <w:sz w:val="20"/>
                <w:szCs w:val="20"/>
              </w:rPr>
              <w:t>-</w:t>
            </w:r>
            <w:r w:rsidRPr="0047461A">
              <w:rPr>
                <w:rFonts w:ascii="Calibri" w:hAnsi="Calibri" w:cs="Calibri"/>
                <w:sz w:val="20"/>
                <w:szCs w:val="20"/>
              </w:rPr>
              <w:t xml:space="preserve"> Our current system in the Netherlands is proof; larval lobsters, mussels, and scallops are abundant and thrive in the Oosterschelde where we have our intake in the Netherlands. </w:t>
            </w:r>
          </w:p>
          <w:p w14:paraId="662A9AF5" w14:textId="4467232D" w:rsidR="0047461A" w:rsidRPr="0047461A" w:rsidRDefault="003E4701" w:rsidP="003E4701">
            <w:pPr>
              <w:pStyle w:val="Default"/>
              <w:rPr>
                <w:rFonts w:ascii="Calibri" w:hAnsi="Calibri" w:cs="Calibri"/>
                <w:sz w:val="20"/>
                <w:szCs w:val="20"/>
              </w:rPr>
            </w:pPr>
            <w:r>
              <w:rPr>
                <w:rFonts w:ascii="Calibri" w:hAnsi="Calibri" w:cs="Calibri"/>
                <w:sz w:val="20"/>
                <w:szCs w:val="20"/>
              </w:rPr>
              <w:t>-</w:t>
            </w:r>
            <w:r w:rsidR="0047461A" w:rsidRPr="0047461A">
              <w:rPr>
                <w:rFonts w:ascii="Calibri" w:hAnsi="Calibri" w:cs="Calibri"/>
                <w:sz w:val="20"/>
                <w:szCs w:val="20"/>
              </w:rPr>
              <w:t xml:space="preserve">Our pipes will be anchored with concrete structures which are designed to enhance biological growth and recruitment, providing additional habitat for juvenile lobsters. </w:t>
            </w:r>
            <w:r w:rsidR="0047461A">
              <w:rPr>
                <w:rFonts w:ascii="Calibri" w:hAnsi="Calibri" w:cs="Calibri"/>
                <w:sz w:val="20"/>
                <w:szCs w:val="20"/>
              </w:rPr>
              <w:br/>
            </w:r>
            <w:r w:rsidR="0047461A" w:rsidRPr="0047461A">
              <w:rPr>
                <w:rFonts w:ascii="Calibri" w:hAnsi="Calibri" w:cs="Calibri"/>
                <w:sz w:val="20"/>
                <w:szCs w:val="20"/>
              </w:rPr>
              <w:t xml:space="preserve">Our intake will not “vacuum” in the sea and “all the larvae in it”: Our intake velocity is 0.5fps which is equal to 0.29 knots. </w:t>
            </w:r>
            <w:r w:rsidR="0047461A">
              <w:rPr>
                <w:rFonts w:ascii="Calibri" w:hAnsi="Calibri" w:cs="Calibri"/>
                <w:sz w:val="20"/>
                <w:szCs w:val="20"/>
              </w:rPr>
              <w:br/>
              <w:t>-</w:t>
            </w:r>
            <w:r w:rsidR="0047461A" w:rsidRPr="0047461A">
              <w:rPr>
                <w:rFonts w:ascii="Calibri" w:hAnsi="Calibri" w:cs="Calibri"/>
                <w:sz w:val="20"/>
                <w:szCs w:val="20"/>
              </w:rPr>
              <w:t xml:space="preserve">The company designing them, ECOncrete, has experience all over the world implementing these types of structures to enhance existing habitat and develop new habitat. </w:t>
            </w:r>
          </w:p>
        </w:tc>
        <w:tc>
          <w:tcPr>
            <w:tcW w:w="4050" w:type="dxa"/>
            <w:shd w:val="clear" w:color="auto" w:fill="FFFFFF" w:themeFill="background1"/>
          </w:tcPr>
          <w:p w14:paraId="4DB66DD4" w14:textId="2E6A0A16" w:rsidR="0047461A" w:rsidRPr="00BD5A16" w:rsidRDefault="000371B3" w:rsidP="00C27DC0">
            <w:pPr>
              <w:pStyle w:val="Default"/>
              <w:rPr>
                <w:rFonts w:ascii="Calibri" w:hAnsi="Calibri" w:cs="Calibri"/>
                <w:b/>
                <w:bCs/>
                <w:sz w:val="20"/>
                <w:szCs w:val="20"/>
              </w:rPr>
            </w:pPr>
            <w:r>
              <w:rPr>
                <w:rFonts w:ascii="Calibri" w:hAnsi="Calibri" w:cs="Calibri"/>
                <w:b/>
                <w:bCs/>
                <w:sz w:val="20"/>
                <w:szCs w:val="20"/>
              </w:rPr>
              <w:t>&lt;&lt;Need a TRUTH FACT statement here&gt;&gt;</w:t>
            </w:r>
          </w:p>
        </w:tc>
        <w:tc>
          <w:tcPr>
            <w:tcW w:w="5274" w:type="dxa"/>
            <w:shd w:val="clear" w:color="auto" w:fill="FFFFFF" w:themeFill="background1"/>
          </w:tcPr>
          <w:p w14:paraId="6AA049D6" w14:textId="77777777" w:rsidR="0047461A" w:rsidRDefault="00000000" w:rsidP="00C27DC0">
            <w:pPr>
              <w:pStyle w:val="Default"/>
              <w:rPr>
                <w:rFonts w:ascii="Calibri" w:hAnsi="Calibri" w:cs="Calibri"/>
                <w:sz w:val="20"/>
                <w:szCs w:val="20"/>
              </w:rPr>
            </w:pPr>
            <w:hyperlink r:id="rId39" w:history="1">
              <w:r w:rsidR="0047461A" w:rsidRPr="000324CF">
                <w:rPr>
                  <w:rStyle w:val="Hyperlink"/>
                  <w:rFonts w:ascii="Calibri" w:hAnsi="Calibri" w:cs="Calibri"/>
                  <w:sz w:val="20"/>
                  <w:szCs w:val="20"/>
                </w:rPr>
                <w:t>https://www.jonesportfishfacts.com/facts</w:t>
              </w:r>
            </w:hyperlink>
          </w:p>
          <w:p w14:paraId="223D7F32" w14:textId="77777777" w:rsidR="0047461A" w:rsidRPr="00E5384A" w:rsidRDefault="0047461A" w:rsidP="00C27DC0">
            <w:pPr>
              <w:pStyle w:val="Default"/>
              <w:rPr>
                <w:rFonts w:ascii="Calibri" w:hAnsi="Calibri" w:cs="Calibri"/>
                <w:sz w:val="20"/>
                <w:szCs w:val="20"/>
              </w:rPr>
            </w:pPr>
          </w:p>
          <w:p w14:paraId="2C455C95" w14:textId="77777777" w:rsidR="0047461A" w:rsidRPr="00E5384A" w:rsidRDefault="0047461A" w:rsidP="00C27DC0">
            <w:pPr>
              <w:pStyle w:val="Default"/>
              <w:rPr>
                <w:rFonts w:ascii="Calibri" w:hAnsi="Calibri" w:cs="Calibri"/>
                <w:sz w:val="20"/>
                <w:szCs w:val="20"/>
              </w:rPr>
            </w:pPr>
          </w:p>
          <w:p w14:paraId="7BFD9B8A" w14:textId="77777777" w:rsidR="0047461A" w:rsidRPr="00BD5A16" w:rsidRDefault="0047461A" w:rsidP="00C27DC0">
            <w:pPr>
              <w:pStyle w:val="Default"/>
              <w:rPr>
                <w:rFonts w:ascii="Calibri" w:hAnsi="Calibri" w:cs="Calibri"/>
                <w:sz w:val="20"/>
                <w:szCs w:val="20"/>
              </w:rPr>
            </w:pPr>
          </w:p>
          <w:p w14:paraId="4B44EE0D" w14:textId="67993F5A" w:rsidR="0047461A" w:rsidRPr="00BD5A16" w:rsidRDefault="0047461A" w:rsidP="00C27DC0">
            <w:pPr>
              <w:pStyle w:val="Default"/>
              <w:rPr>
                <w:rFonts w:ascii="Calibri" w:hAnsi="Calibri" w:cs="Calibri"/>
                <w:sz w:val="20"/>
                <w:szCs w:val="20"/>
              </w:rPr>
            </w:pPr>
          </w:p>
        </w:tc>
      </w:tr>
      <w:tr w:rsidR="004A5587" w14:paraId="277C31E9" w14:textId="77777777" w:rsidTr="00C27DC0">
        <w:tc>
          <w:tcPr>
            <w:tcW w:w="3600" w:type="dxa"/>
            <w:shd w:val="clear" w:color="auto" w:fill="FFFFFF" w:themeFill="background1"/>
          </w:tcPr>
          <w:p w14:paraId="7CEBB8E6" w14:textId="77777777" w:rsidR="004A5587" w:rsidRPr="0047461A" w:rsidRDefault="004A5587" w:rsidP="0047461A">
            <w:pPr>
              <w:pStyle w:val="Default"/>
              <w:rPr>
                <w:rFonts w:ascii="Calibri" w:hAnsi="Calibri" w:cs="Calibri"/>
                <w:sz w:val="20"/>
                <w:szCs w:val="20"/>
              </w:rPr>
            </w:pPr>
          </w:p>
        </w:tc>
        <w:tc>
          <w:tcPr>
            <w:tcW w:w="4050" w:type="dxa"/>
            <w:shd w:val="clear" w:color="auto" w:fill="FFFFFF" w:themeFill="background1"/>
          </w:tcPr>
          <w:p w14:paraId="7A214EA1" w14:textId="77777777" w:rsidR="004A5587" w:rsidRDefault="004A5587" w:rsidP="00C27DC0">
            <w:pPr>
              <w:pStyle w:val="Default"/>
              <w:rPr>
                <w:rFonts w:ascii="Calibri" w:hAnsi="Calibri" w:cs="Calibri"/>
                <w:b/>
                <w:bCs/>
                <w:sz w:val="20"/>
                <w:szCs w:val="20"/>
              </w:rPr>
            </w:pPr>
          </w:p>
        </w:tc>
        <w:tc>
          <w:tcPr>
            <w:tcW w:w="5274" w:type="dxa"/>
            <w:shd w:val="clear" w:color="auto" w:fill="FFFFFF" w:themeFill="background1"/>
          </w:tcPr>
          <w:p w14:paraId="6AD27916" w14:textId="77777777" w:rsidR="004A5587" w:rsidRDefault="004A5587" w:rsidP="00C27DC0">
            <w:pPr>
              <w:pStyle w:val="Default"/>
            </w:pPr>
          </w:p>
        </w:tc>
      </w:tr>
    </w:tbl>
    <w:p w14:paraId="2261C303" w14:textId="77777777" w:rsidR="001338D7" w:rsidRPr="00A77962" w:rsidRDefault="001338D7" w:rsidP="001338D7">
      <w:pPr>
        <w:pStyle w:val="Default"/>
        <w:rPr>
          <w:rFonts w:ascii="Calibri" w:hAnsi="Calibri" w:cs="Calibri"/>
          <w:sz w:val="22"/>
          <w:szCs w:val="22"/>
        </w:rPr>
      </w:pPr>
    </w:p>
    <w:tbl>
      <w:tblPr>
        <w:tblStyle w:val="TableGrid"/>
        <w:tblW w:w="0" w:type="auto"/>
        <w:tblInd w:w="-5" w:type="dxa"/>
        <w:tblLook w:val="04A0" w:firstRow="1" w:lastRow="0" w:firstColumn="1" w:lastColumn="0" w:noHBand="0" w:noVBand="1"/>
      </w:tblPr>
      <w:tblGrid>
        <w:gridCol w:w="3600"/>
        <w:gridCol w:w="4050"/>
        <w:gridCol w:w="5274"/>
      </w:tblGrid>
      <w:tr w:rsidR="004A5587" w14:paraId="66C52986" w14:textId="77777777" w:rsidTr="001B3089">
        <w:tc>
          <w:tcPr>
            <w:tcW w:w="3600" w:type="dxa"/>
            <w:shd w:val="clear" w:color="auto" w:fill="F2F2F2" w:themeFill="background1" w:themeFillShade="F2"/>
          </w:tcPr>
          <w:p w14:paraId="1036121B" w14:textId="77777777" w:rsidR="004A5587" w:rsidRPr="00C66F8C" w:rsidRDefault="004A5587" w:rsidP="001B3089">
            <w:pPr>
              <w:pStyle w:val="Default"/>
              <w:rPr>
                <w:rFonts w:ascii="Calibri" w:hAnsi="Calibri" w:cs="Calibri"/>
                <w:sz w:val="20"/>
                <w:szCs w:val="20"/>
              </w:rPr>
            </w:pPr>
            <w:r>
              <w:rPr>
                <w:rFonts w:ascii="Calibri" w:hAnsi="Calibri" w:cs="Calibri"/>
                <w:b/>
                <w:bCs/>
                <w:sz w:val="22"/>
                <w:szCs w:val="22"/>
              </w:rPr>
              <w:t>KINGFISH FISHY FACT</w:t>
            </w:r>
          </w:p>
        </w:tc>
        <w:tc>
          <w:tcPr>
            <w:tcW w:w="4050" w:type="dxa"/>
            <w:shd w:val="clear" w:color="auto" w:fill="F2F2F2" w:themeFill="background1" w:themeFillShade="F2"/>
          </w:tcPr>
          <w:p w14:paraId="05615773" w14:textId="77777777" w:rsidR="004A5587" w:rsidRPr="00D770E7" w:rsidRDefault="004A5587" w:rsidP="001B3089">
            <w:pPr>
              <w:pStyle w:val="Default"/>
              <w:rPr>
                <w:rFonts w:ascii="Calibri" w:hAnsi="Calibri" w:cs="Calibri"/>
                <w:b/>
                <w:bCs/>
                <w:sz w:val="20"/>
                <w:szCs w:val="20"/>
              </w:rPr>
            </w:pPr>
            <w:r>
              <w:rPr>
                <w:rFonts w:ascii="Calibri" w:hAnsi="Calibri" w:cs="Calibri"/>
                <w:b/>
                <w:bCs/>
                <w:sz w:val="22"/>
                <w:szCs w:val="22"/>
              </w:rPr>
              <w:t>TRUTH FACT</w:t>
            </w:r>
          </w:p>
        </w:tc>
        <w:tc>
          <w:tcPr>
            <w:tcW w:w="5274" w:type="dxa"/>
            <w:shd w:val="clear" w:color="auto" w:fill="F2F2F2" w:themeFill="background1" w:themeFillShade="F2"/>
          </w:tcPr>
          <w:p w14:paraId="02648EC1" w14:textId="77777777" w:rsidR="004A5587" w:rsidRPr="00C66F8C" w:rsidRDefault="004A5587" w:rsidP="001B3089">
            <w:pPr>
              <w:pStyle w:val="Default"/>
              <w:rPr>
                <w:rFonts w:ascii="Calibri" w:hAnsi="Calibri" w:cs="Calibri"/>
                <w:sz w:val="20"/>
                <w:szCs w:val="20"/>
              </w:rPr>
            </w:pPr>
            <w:r>
              <w:rPr>
                <w:rFonts w:ascii="Calibri" w:hAnsi="Calibri" w:cs="Calibri"/>
                <w:b/>
                <w:bCs/>
                <w:sz w:val="22"/>
                <w:szCs w:val="22"/>
              </w:rPr>
              <w:t>SOURCES/NOTES</w:t>
            </w:r>
          </w:p>
        </w:tc>
      </w:tr>
      <w:tr w:rsidR="004A5587" w14:paraId="198E5A01" w14:textId="77777777" w:rsidTr="001B3089">
        <w:tc>
          <w:tcPr>
            <w:tcW w:w="3600" w:type="dxa"/>
            <w:shd w:val="clear" w:color="auto" w:fill="F2F2F2" w:themeFill="background1" w:themeFillShade="F2"/>
          </w:tcPr>
          <w:p w14:paraId="34D6E85A" w14:textId="77777777" w:rsidR="004A5587" w:rsidRPr="00C66F8C" w:rsidRDefault="004A5587" w:rsidP="001B3089">
            <w:pPr>
              <w:pStyle w:val="Default"/>
              <w:rPr>
                <w:rFonts w:ascii="Calibri" w:hAnsi="Calibri" w:cs="Calibri"/>
                <w:sz w:val="20"/>
                <w:szCs w:val="20"/>
              </w:rPr>
            </w:pPr>
          </w:p>
        </w:tc>
        <w:tc>
          <w:tcPr>
            <w:tcW w:w="4050" w:type="dxa"/>
            <w:shd w:val="clear" w:color="auto" w:fill="F2F2F2" w:themeFill="background1" w:themeFillShade="F2"/>
          </w:tcPr>
          <w:p w14:paraId="339C9A0A" w14:textId="77777777" w:rsidR="004A5587" w:rsidRPr="00D770E7" w:rsidRDefault="004A5587" w:rsidP="001B3089">
            <w:pPr>
              <w:pStyle w:val="Default"/>
              <w:rPr>
                <w:rFonts w:ascii="Calibri" w:hAnsi="Calibri" w:cs="Calibri"/>
                <w:b/>
                <w:bCs/>
                <w:sz w:val="20"/>
                <w:szCs w:val="20"/>
              </w:rPr>
            </w:pPr>
          </w:p>
        </w:tc>
        <w:tc>
          <w:tcPr>
            <w:tcW w:w="5274" w:type="dxa"/>
            <w:shd w:val="clear" w:color="auto" w:fill="F2F2F2" w:themeFill="background1" w:themeFillShade="F2"/>
          </w:tcPr>
          <w:p w14:paraId="19CE4734" w14:textId="77777777" w:rsidR="004A5587" w:rsidRPr="00C66F8C" w:rsidRDefault="004A5587" w:rsidP="001B3089">
            <w:pPr>
              <w:pStyle w:val="Default"/>
              <w:rPr>
                <w:rFonts w:ascii="Calibri" w:hAnsi="Calibri" w:cs="Calibri"/>
                <w:sz w:val="20"/>
                <w:szCs w:val="20"/>
              </w:rPr>
            </w:pPr>
          </w:p>
        </w:tc>
      </w:tr>
      <w:tr w:rsidR="004A5587" w14:paraId="273DCA5C" w14:textId="77777777" w:rsidTr="001B3089">
        <w:tc>
          <w:tcPr>
            <w:tcW w:w="3600" w:type="dxa"/>
            <w:shd w:val="clear" w:color="auto" w:fill="F2F2F2" w:themeFill="background1" w:themeFillShade="F2"/>
          </w:tcPr>
          <w:p w14:paraId="051F901D" w14:textId="6256F774" w:rsidR="004A5587" w:rsidRPr="004A5587" w:rsidRDefault="004A5587" w:rsidP="001B3089">
            <w:pPr>
              <w:pStyle w:val="Default"/>
              <w:rPr>
                <w:rFonts w:ascii="Calibri" w:hAnsi="Calibri" w:cs="Calibri"/>
                <w:b/>
                <w:bCs/>
                <w:sz w:val="20"/>
                <w:szCs w:val="20"/>
              </w:rPr>
            </w:pPr>
            <w:r>
              <w:rPr>
                <w:rFonts w:ascii="Calibri" w:hAnsi="Calibri" w:cs="Calibri"/>
                <w:b/>
                <w:bCs/>
                <w:sz w:val="20"/>
                <w:szCs w:val="20"/>
              </w:rPr>
              <w:t>EUTROPHICATION</w:t>
            </w:r>
          </w:p>
        </w:tc>
        <w:tc>
          <w:tcPr>
            <w:tcW w:w="4050" w:type="dxa"/>
            <w:shd w:val="clear" w:color="auto" w:fill="F2F2F2" w:themeFill="background1" w:themeFillShade="F2"/>
          </w:tcPr>
          <w:p w14:paraId="26E86168" w14:textId="77777777" w:rsidR="004A5587" w:rsidRPr="00D770E7" w:rsidRDefault="004A5587" w:rsidP="001B3089">
            <w:pPr>
              <w:pStyle w:val="Default"/>
              <w:rPr>
                <w:rFonts w:ascii="Calibri" w:hAnsi="Calibri" w:cs="Calibri"/>
                <w:b/>
                <w:bCs/>
                <w:sz w:val="20"/>
                <w:szCs w:val="20"/>
              </w:rPr>
            </w:pPr>
          </w:p>
        </w:tc>
        <w:tc>
          <w:tcPr>
            <w:tcW w:w="5274" w:type="dxa"/>
            <w:shd w:val="clear" w:color="auto" w:fill="F2F2F2" w:themeFill="background1" w:themeFillShade="F2"/>
          </w:tcPr>
          <w:p w14:paraId="3BEDA773" w14:textId="77777777" w:rsidR="004A5587" w:rsidRPr="00C66F8C" w:rsidRDefault="004A5587" w:rsidP="001B3089">
            <w:pPr>
              <w:pStyle w:val="Default"/>
              <w:rPr>
                <w:rFonts w:ascii="Calibri" w:hAnsi="Calibri" w:cs="Calibri"/>
                <w:sz w:val="20"/>
                <w:szCs w:val="20"/>
              </w:rPr>
            </w:pPr>
          </w:p>
        </w:tc>
      </w:tr>
      <w:tr w:rsidR="004A5587" w14:paraId="12AB7FAA" w14:textId="77777777" w:rsidTr="001B3089">
        <w:tc>
          <w:tcPr>
            <w:tcW w:w="3600" w:type="dxa"/>
            <w:shd w:val="clear" w:color="auto" w:fill="FFFFFF" w:themeFill="background1"/>
          </w:tcPr>
          <w:p w14:paraId="0888EE43" w14:textId="77777777" w:rsidR="004A5587" w:rsidRDefault="004A5587" w:rsidP="001B3089">
            <w:pPr>
              <w:pStyle w:val="Default"/>
              <w:rPr>
                <w:rFonts w:ascii="Calibri" w:hAnsi="Calibri" w:cs="Calibri"/>
                <w:b/>
                <w:bCs/>
                <w:sz w:val="22"/>
                <w:szCs w:val="22"/>
              </w:rPr>
            </w:pPr>
          </w:p>
        </w:tc>
        <w:tc>
          <w:tcPr>
            <w:tcW w:w="4050" w:type="dxa"/>
            <w:shd w:val="clear" w:color="auto" w:fill="FFFFFF" w:themeFill="background1"/>
          </w:tcPr>
          <w:p w14:paraId="082934B8" w14:textId="77777777" w:rsidR="004A5587" w:rsidRPr="00D770E7" w:rsidRDefault="004A5587" w:rsidP="001B3089">
            <w:pPr>
              <w:pStyle w:val="Default"/>
              <w:rPr>
                <w:rFonts w:ascii="Calibri" w:hAnsi="Calibri" w:cs="Calibri"/>
                <w:b/>
                <w:bCs/>
                <w:sz w:val="20"/>
                <w:szCs w:val="20"/>
              </w:rPr>
            </w:pPr>
          </w:p>
        </w:tc>
        <w:tc>
          <w:tcPr>
            <w:tcW w:w="5274" w:type="dxa"/>
            <w:shd w:val="clear" w:color="auto" w:fill="FFFFFF" w:themeFill="background1"/>
          </w:tcPr>
          <w:p w14:paraId="2FD8290C" w14:textId="77777777" w:rsidR="004A5587" w:rsidRPr="00C66F8C" w:rsidRDefault="004A5587" w:rsidP="001B3089">
            <w:pPr>
              <w:pStyle w:val="Default"/>
              <w:rPr>
                <w:rFonts w:ascii="Calibri" w:hAnsi="Calibri" w:cs="Calibri"/>
                <w:sz w:val="20"/>
                <w:szCs w:val="20"/>
              </w:rPr>
            </w:pPr>
          </w:p>
        </w:tc>
      </w:tr>
      <w:tr w:rsidR="004A5587" w14:paraId="7CB309DA" w14:textId="77777777" w:rsidTr="001B3089">
        <w:tc>
          <w:tcPr>
            <w:tcW w:w="3600" w:type="dxa"/>
            <w:shd w:val="clear" w:color="auto" w:fill="FFFFFF" w:themeFill="background1"/>
          </w:tcPr>
          <w:p w14:paraId="6372FED6" w14:textId="77777777" w:rsidR="004A5587" w:rsidRDefault="004A5587" w:rsidP="004A5587">
            <w:pPr>
              <w:pStyle w:val="Default"/>
              <w:rPr>
                <w:rFonts w:ascii="Calibri" w:hAnsi="Calibri" w:cs="Calibri"/>
                <w:b/>
                <w:bCs/>
                <w:sz w:val="20"/>
                <w:szCs w:val="20"/>
              </w:rPr>
            </w:pPr>
            <w:r>
              <w:rPr>
                <w:rFonts w:ascii="Calibri" w:hAnsi="Calibri" w:cs="Calibri"/>
                <w:b/>
                <w:bCs/>
                <w:sz w:val="20"/>
                <w:szCs w:val="20"/>
              </w:rPr>
              <w:t xml:space="preserve">“In the coming years, production at our site in Zeeland will expand significantly. Production inevitably I s accompanied by the discharge of </w:t>
            </w:r>
            <w:proofErr w:type="gramStart"/>
            <w:r>
              <w:rPr>
                <w:rFonts w:ascii="Calibri" w:hAnsi="Calibri" w:cs="Calibri"/>
                <w:b/>
                <w:bCs/>
                <w:sz w:val="20"/>
                <w:szCs w:val="20"/>
              </w:rPr>
              <w:t>waste water</w:t>
            </w:r>
            <w:proofErr w:type="gramEnd"/>
            <w:r>
              <w:rPr>
                <w:rFonts w:ascii="Calibri" w:hAnsi="Calibri" w:cs="Calibri"/>
                <w:b/>
                <w:bCs/>
                <w:sz w:val="20"/>
                <w:szCs w:val="20"/>
              </w:rPr>
              <w:t xml:space="preserve"> and nutrients into the environment. The discharge of nutrients, especially o f nitrogen and phosphorus, can cause eutrophication of surface water. To minimize our impact on the environment, Kingfish Zeeland wants to treat its wastewater before discharge.”</w:t>
            </w:r>
          </w:p>
          <w:p w14:paraId="244DE570" w14:textId="77777777" w:rsidR="004A5587" w:rsidRDefault="004A5587" w:rsidP="004A5587">
            <w:pPr>
              <w:pStyle w:val="Default"/>
              <w:rPr>
                <w:rFonts w:ascii="Calibri" w:hAnsi="Calibri" w:cs="Calibri"/>
                <w:b/>
                <w:bCs/>
                <w:sz w:val="20"/>
                <w:szCs w:val="20"/>
              </w:rPr>
            </w:pPr>
          </w:p>
          <w:p w14:paraId="0CA7127E" w14:textId="77777777" w:rsidR="004A5587" w:rsidRDefault="004A5587" w:rsidP="004A5587">
            <w:pPr>
              <w:pStyle w:val="Default"/>
              <w:rPr>
                <w:rFonts w:ascii="Calibri" w:hAnsi="Calibri" w:cs="Calibri"/>
                <w:b/>
                <w:bCs/>
                <w:sz w:val="20"/>
                <w:szCs w:val="20"/>
              </w:rPr>
            </w:pPr>
            <w:r>
              <w:rPr>
                <w:rFonts w:ascii="Calibri" w:hAnsi="Calibri" w:cs="Calibri"/>
                <w:b/>
                <w:bCs/>
                <w:sz w:val="20"/>
                <w:szCs w:val="20"/>
              </w:rPr>
              <w:t xml:space="preserve">“We are currently building a full-scale </w:t>
            </w:r>
            <w:proofErr w:type="gramStart"/>
            <w:r>
              <w:rPr>
                <w:rFonts w:ascii="Calibri" w:hAnsi="Calibri" w:cs="Calibri"/>
                <w:b/>
                <w:bCs/>
                <w:sz w:val="20"/>
                <w:szCs w:val="20"/>
              </w:rPr>
              <w:t>waste water</w:t>
            </w:r>
            <w:proofErr w:type="gramEnd"/>
            <w:r>
              <w:rPr>
                <w:rFonts w:ascii="Calibri" w:hAnsi="Calibri" w:cs="Calibri"/>
                <w:b/>
                <w:bCs/>
                <w:sz w:val="20"/>
                <w:szCs w:val="20"/>
              </w:rPr>
              <w:t xml:space="preserve"> treatment plant.”</w:t>
            </w:r>
          </w:p>
          <w:p w14:paraId="5E4987B6" w14:textId="77777777" w:rsidR="006F4E4C" w:rsidRDefault="006F4E4C" w:rsidP="004A5587">
            <w:pPr>
              <w:pStyle w:val="Default"/>
              <w:rPr>
                <w:rFonts w:ascii="Calibri" w:hAnsi="Calibri" w:cs="Calibri"/>
                <w:b/>
                <w:bCs/>
                <w:sz w:val="20"/>
                <w:szCs w:val="20"/>
              </w:rPr>
            </w:pPr>
          </w:p>
          <w:p w14:paraId="228B07A1" w14:textId="646DB713" w:rsidR="006F4E4C" w:rsidRPr="00E07636" w:rsidRDefault="006F4E4C" w:rsidP="004A5587">
            <w:pPr>
              <w:pStyle w:val="Default"/>
              <w:rPr>
                <w:rFonts w:ascii="Calibri" w:hAnsi="Calibri" w:cs="Calibri"/>
                <w:b/>
                <w:bCs/>
                <w:sz w:val="20"/>
                <w:szCs w:val="20"/>
              </w:rPr>
            </w:pPr>
          </w:p>
        </w:tc>
        <w:tc>
          <w:tcPr>
            <w:tcW w:w="4050" w:type="dxa"/>
            <w:shd w:val="clear" w:color="auto" w:fill="FFFFFF" w:themeFill="background1"/>
          </w:tcPr>
          <w:p w14:paraId="608820AD" w14:textId="4FD4264C" w:rsidR="004A5587" w:rsidRPr="001D7CB6" w:rsidRDefault="008713C7" w:rsidP="001B3089">
            <w:pPr>
              <w:pStyle w:val="Default"/>
              <w:rPr>
                <w:rFonts w:ascii="Calibri" w:hAnsi="Calibri" w:cs="Calibri"/>
                <w:b/>
                <w:bCs/>
                <w:sz w:val="20"/>
                <w:szCs w:val="20"/>
              </w:rPr>
            </w:pPr>
            <w:r>
              <w:rPr>
                <w:rFonts w:ascii="Calibri" w:hAnsi="Calibri" w:cs="Calibri"/>
                <w:b/>
                <w:bCs/>
                <w:sz w:val="20"/>
                <w:szCs w:val="20"/>
              </w:rPr>
              <w:t>Nitrogen is extracted at the Zeeland facility in the Netherlands. There is no plan to extract nitrogen at the US facility in Jonesport Maine.</w:t>
            </w:r>
          </w:p>
        </w:tc>
        <w:tc>
          <w:tcPr>
            <w:tcW w:w="5274" w:type="dxa"/>
            <w:shd w:val="clear" w:color="auto" w:fill="FFFFFF" w:themeFill="background1"/>
          </w:tcPr>
          <w:p w14:paraId="467CAD13" w14:textId="1771143E" w:rsidR="004A5587" w:rsidRPr="004A5587" w:rsidRDefault="004A5587" w:rsidP="001B3089">
            <w:pPr>
              <w:pStyle w:val="Default"/>
              <w:rPr>
                <w:rFonts w:ascii="Calibri" w:hAnsi="Calibri" w:cs="Calibri"/>
                <w:color w:val="0563C1" w:themeColor="hyperlink"/>
                <w:sz w:val="20"/>
                <w:szCs w:val="20"/>
              </w:rPr>
            </w:pPr>
            <w:r w:rsidRPr="004A5587">
              <w:rPr>
                <w:rFonts w:ascii="Calibri" w:hAnsi="Calibri" w:cs="Calibri"/>
                <w:sz w:val="20"/>
                <w:szCs w:val="20"/>
                <w:highlight w:val="yellow"/>
              </w:rPr>
              <w:t xml:space="preserve">Need Linked in screen captures – </w:t>
            </w:r>
            <w:r>
              <w:rPr>
                <w:rFonts w:ascii="Calibri" w:hAnsi="Calibri" w:cs="Calibri"/>
                <w:sz w:val="20"/>
                <w:szCs w:val="20"/>
                <w:highlight w:val="yellow"/>
              </w:rPr>
              <w:t>.</w:t>
            </w:r>
            <w:proofErr w:type="spellStart"/>
            <w:r>
              <w:rPr>
                <w:rFonts w:ascii="Calibri" w:hAnsi="Calibri" w:cs="Calibri"/>
                <w:sz w:val="20"/>
                <w:szCs w:val="20"/>
                <w:highlight w:val="yellow"/>
              </w:rPr>
              <w:t>png</w:t>
            </w:r>
            <w:proofErr w:type="spellEnd"/>
            <w:r>
              <w:rPr>
                <w:rFonts w:ascii="Calibri" w:hAnsi="Calibri" w:cs="Calibri"/>
                <w:sz w:val="20"/>
                <w:szCs w:val="20"/>
                <w:highlight w:val="yellow"/>
              </w:rPr>
              <w:t xml:space="preserve"> </w:t>
            </w:r>
            <w:r w:rsidRPr="004A5587">
              <w:rPr>
                <w:rFonts w:ascii="Calibri" w:hAnsi="Calibri" w:cs="Calibri"/>
                <w:sz w:val="20"/>
                <w:szCs w:val="20"/>
                <w:highlight w:val="yellow"/>
              </w:rPr>
              <w:t xml:space="preserve">files were not </w:t>
            </w:r>
            <w:proofErr w:type="gramStart"/>
            <w:r w:rsidRPr="004A5587">
              <w:rPr>
                <w:rFonts w:ascii="Calibri" w:hAnsi="Calibri" w:cs="Calibri"/>
                <w:sz w:val="20"/>
                <w:szCs w:val="20"/>
                <w:highlight w:val="yellow"/>
              </w:rPr>
              <w:t>readable</w:t>
            </w:r>
            <w:proofErr w:type="gramEnd"/>
          </w:p>
          <w:p w14:paraId="38089628" w14:textId="77777777" w:rsidR="004A5587" w:rsidRDefault="004A5587" w:rsidP="001B3089">
            <w:pPr>
              <w:pStyle w:val="Default"/>
              <w:rPr>
                <w:rFonts w:ascii="Calibri" w:hAnsi="Calibri" w:cs="Calibri"/>
                <w:sz w:val="20"/>
                <w:szCs w:val="20"/>
              </w:rPr>
            </w:pPr>
          </w:p>
          <w:p w14:paraId="0BA3BFEB" w14:textId="77777777" w:rsidR="00EA7D83" w:rsidRDefault="006F4E4C" w:rsidP="001B3089">
            <w:pPr>
              <w:pStyle w:val="Default"/>
              <w:rPr>
                <w:rFonts w:ascii="Calibri" w:hAnsi="Calibri" w:cs="Calibri"/>
                <w:sz w:val="20"/>
                <w:szCs w:val="20"/>
              </w:rPr>
            </w:pPr>
            <w:r w:rsidRPr="006F4E4C">
              <w:rPr>
                <w:rFonts w:ascii="Calibri" w:hAnsi="Calibri" w:cs="Calibri"/>
                <w:sz w:val="20"/>
                <w:szCs w:val="20"/>
              </w:rPr>
              <w:t xml:space="preserve">Per research done by Jessica Goldblatt, further </w:t>
            </w:r>
            <w:proofErr w:type="spellStart"/>
            <w:r w:rsidRPr="006F4E4C">
              <w:rPr>
                <w:rFonts w:ascii="Calibri" w:hAnsi="Calibri" w:cs="Calibri"/>
                <w:sz w:val="20"/>
                <w:szCs w:val="20"/>
              </w:rPr>
              <w:t>nformation</w:t>
            </w:r>
            <w:proofErr w:type="spellEnd"/>
            <w:r w:rsidRPr="006F4E4C">
              <w:rPr>
                <w:rFonts w:ascii="Calibri" w:hAnsi="Calibri" w:cs="Calibri"/>
                <w:sz w:val="20"/>
                <w:szCs w:val="20"/>
              </w:rPr>
              <w:t xml:space="preserve"> has not been available (assume position was filled?)</w:t>
            </w:r>
            <w:r w:rsidR="00EA7D83">
              <w:rPr>
                <w:rFonts w:ascii="Calibri" w:hAnsi="Calibri" w:cs="Calibri"/>
                <w:sz w:val="20"/>
                <w:szCs w:val="20"/>
              </w:rPr>
              <w:t xml:space="preserve"> </w:t>
            </w:r>
          </w:p>
          <w:p w14:paraId="20C2D10F" w14:textId="77777777" w:rsidR="00EA7D83" w:rsidRDefault="00EA7D83" w:rsidP="001B3089">
            <w:pPr>
              <w:pStyle w:val="Default"/>
              <w:rPr>
                <w:rFonts w:ascii="Calibri" w:hAnsi="Calibri" w:cs="Calibri"/>
                <w:sz w:val="20"/>
                <w:szCs w:val="20"/>
              </w:rPr>
            </w:pPr>
          </w:p>
          <w:p w14:paraId="38CC6C76" w14:textId="77777777" w:rsidR="004A5587" w:rsidRDefault="006F4E4C" w:rsidP="001B3089">
            <w:pPr>
              <w:pStyle w:val="Default"/>
              <w:rPr>
                <w:rFonts w:ascii="Calibri" w:hAnsi="Calibri" w:cs="Calibri"/>
                <w:sz w:val="20"/>
                <w:szCs w:val="20"/>
              </w:rPr>
            </w:pPr>
            <w:r w:rsidRPr="006F4E4C">
              <w:rPr>
                <w:rFonts w:ascii="Calibri" w:hAnsi="Calibri" w:cs="Calibri"/>
                <w:sz w:val="20"/>
                <w:szCs w:val="20"/>
              </w:rPr>
              <w:t xml:space="preserve">Verbiage quoted came from the Kingfish listing for </w:t>
            </w:r>
            <w:proofErr w:type="gramStart"/>
            <w:r w:rsidRPr="006F4E4C">
              <w:rPr>
                <w:rFonts w:ascii="Calibri" w:hAnsi="Calibri" w:cs="Calibri"/>
                <w:sz w:val="20"/>
                <w:szCs w:val="20"/>
              </w:rPr>
              <w:t>waste water</w:t>
            </w:r>
            <w:proofErr w:type="gramEnd"/>
            <w:r w:rsidRPr="006F4E4C">
              <w:rPr>
                <w:rFonts w:ascii="Calibri" w:hAnsi="Calibri" w:cs="Calibri"/>
                <w:sz w:val="20"/>
                <w:szCs w:val="20"/>
              </w:rPr>
              <w:t xml:space="preserve"> </w:t>
            </w:r>
            <w:r>
              <w:rPr>
                <w:rFonts w:ascii="Calibri" w:hAnsi="Calibri" w:cs="Calibri"/>
                <w:sz w:val="20"/>
                <w:szCs w:val="20"/>
              </w:rPr>
              <w:t>treatment internship at Kingfish Zeeland that admits that their discharge can cause eutrophication.</w:t>
            </w:r>
          </w:p>
          <w:p w14:paraId="1239AD22" w14:textId="77777777" w:rsidR="00A97A3C" w:rsidRDefault="00A97A3C" w:rsidP="001B3089">
            <w:pPr>
              <w:pStyle w:val="Default"/>
              <w:rPr>
                <w:rFonts w:ascii="Calibri" w:hAnsi="Calibri" w:cs="Calibri"/>
                <w:sz w:val="20"/>
                <w:szCs w:val="20"/>
              </w:rPr>
            </w:pPr>
          </w:p>
          <w:p w14:paraId="11B0A33F" w14:textId="77777777" w:rsidR="00A97A3C" w:rsidRDefault="00A97A3C" w:rsidP="001B3089">
            <w:pPr>
              <w:pStyle w:val="Default"/>
              <w:rPr>
                <w:rFonts w:ascii="Calibri" w:hAnsi="Calibri" w:cs="Calibri"/>
                <w:sz w:val="20"/>
                <w:szCs w:val="20"/>
              </w:rPr>
            </w:pPr>
            <w:hyperlink r:id="rId40" w:history="1">
              <w:r w:rsidRPr="00A97A3C">
                <w:rPr>
                  <w:rStyle w:val="Hyperlink"/>
                  <w:rFonts w:ascii="Calibri" w:hAnsi="Calibri" w:cs="Calibri"/>
                  <w:sz w:val="20"/>
                  <w:szCs w:val="20"/>
                </w:rPr>
                <w:t>The Kingfish Company (lever.co)</w:t>
              </w:r>
            </w:hyperlink>
          </w:p>
          <w:p w14:paraId="5E3F61DC" w14:textId="77777777" w:rsidR="003B0122" w:rsidRDefault="003B0122" w:rsidP="001B3089">
            <w:pPr>
              <w:pStyle w:val="Default"/>
              <w:rPr>
                <w:rFonts w:ascii="Calibri" w:hAnsi="Calibri" w:cs="Calibri"/>
                <w:sz w:val="20"/>
                <w:szCs w:val="20"/>
              </w:rPr>
            </w:pPr>
            <w:r>
              <w:rPr>
                <w:rFonts w:ascii="Calibri" w:hAnsi="Calibri" w:cs="Calibri"/>
                <w:sz w:val="20"/>
                <w:szCs w:val="20"/>
              </w:rPr>
              <w:t>Link originally referred to is no longer available.</w:t>
            </w:r>
          </w:p>
          <w:p w14:paraId="0B3BD672" w14:textId="77777777" w:rsidR="003B0122" w:rsidRDefault="003B0122" w:rsidP="001B3089">
            <w:pPr>
              <w:pStyle w:val="Default"/>
              <w:rPr>
                <w:rFonts w:ascii="Calibri" w:hAnsi="Calibri" w:cs="Calibri"/>
                <w:sz w:val="18"/>
                <w:szCs w:val="18"/>
              </w:rPr>
            </w:pPr>
            <w:hyperlink r:id="rId41" w:history="1">
              <w:r w:rsidRPr="003B0122">
                <w:rPr>
                  <w:rStyle w:val="Hyperlink"/>
                  <w:rFonts w:ascii="Calibri" w:hAnsi="Calibri" w:cs="Calibri"/>
                  <w:sz w:val="18"/>
                  <w:szCs w:val="18"/>
                </w:rPr>
                <w:t>Not found – 404 error (lever.co)</w:t>
              </w:r>
            </w:hyperlink>
          </w:p>
          <w:p w14:paraId="3C7557B8" w14:textId="0810B302" w:rsidR="003B0122" w:rsidRPr="003B0122" w:rsidRDefault="003B0122" w:rsidP="001B3089">
            <w:pPr>
              <w:pStyle w:val="Default"/>
              <w:rPr>
                <w:rFonts w:ascii="Calibri" w:hAnsi="Calibri" w:cs="Calibri"/>
                <w:sz w:val="18"/>
                <w:szCs w:val="18"/>
              </w:rPr>
            </w:pPr>
          </w:p>
        </w:tc>
      </w:tr>
    </w:tbl>
    <w:p w14:paraId="48F7D64F" w14:textId="6293874B" w:rsidR="004A5587" w:rsidRDefault="004A5587">
      <w:pPr>
        <w:rPr>
          <w:rFonts w:ascii="Calibri" w:hAnsi="Calibri" w:cs="Calibri"/>
          <w:color w:val="000000"/>
          <w:kern w:val="0"/>
        </w:rPr>
      </w:pPr>
      <w:r>
        <w:rPr>
          <w:rFonts w:ascii="Calibri" w:hAnsi="Calibri" w:cs="Calibri"/>
        </w:rPr>
        <w:br w:type="page"/>
      </w:r>
    </w:p>
    <w:p w14:paraId="50BA254E" w14:textId="77777777" w:rsidR="000371B3" w:rsidRDefault="000371B3" w:rsidP="001338D7">
      <w:pPr>
        <w:pStyle w:val="Default"/>
        <w:rPr>
          <w:rFonts w:ascii="Calibri" w:hAnsi="Calibri" w:cs="Calibri"/>
          <w:sz w:val="22"/>
          <w:szCs w:val="22"/>
        </w:rPr>
      </w:pPr>
    </w:p>
    <w:p w14:paraId="0B780E2E" w14:textId="77777777" w:rsidR="000371B3" w:rsidRDefault="000371B3" w:rsidP="001338D7">
      <w:pPr>
        <w:pStyle w:val="Default"/>
        <w:rPr>
          <w:rFonts w:ascii="Calibri" w:hAnsi="Calibri" w:cs="Calibri"/>
          <w:sz w:val="22"/>
          <w:szCs w:val="22"/>
        </w:rPr>
      </w:pPr>
    </w:p>
    <w:tbl>
      <w:tblPr>
        <w:tblStyle w:val="TableGrid"/>
        <w:tblW w:w="0" w:type="auto"/>
        <w:tblInd w:w="-5" w:type="dxa"/>
        <w:tblLook w:val="04A0" w:firstRow="1" w:lastRow="0" w:firstColumn="1" w:lastColumn="0" w:noHBand="0" w:noVBand="1"/>
      </w:tblPr>
      <w:tblGrid>
        <w:gridCol w:w="3061"/>
        <w:gridCol w:w="3367"/>
        <w:gridCol w:w="6527"/>
      </w:tblGrid>
      <w:tr w:rsidR="003E4701" w14:paraId="086710D2" w14:textId="77777777" w:rsidTr="0060451F">
        <w:tc>
          <w:tcPr>
            <w:tcW w:w="3061" w:type="dxa"/>
            <w:shd w:val="clear" w:color="auto" w:fill="F2F2F2" w:themeFill="background1" w:themeFillShade="F2"/>
          </w:tcPr>
          <w:p w14:paraId="14CFC008" w14:textId="77777777" w:rsidR="003E4701" w:rsidRPr="00C66F8C" w:rsidRDefault="003E4701" w:rsidP="00C27DC0">
            <w:pPr>
              <w:pStyle w:val="Default"/>
              <w:rPr>
                <w:rFonts w:ascii="Calibri" w:hAnsi="Calibri" w:cs="Calibri"/>
                <w:sz w:val="20"/>
                <w:szCs w:val="20"/>
              </w:rPr>
            </w:pPr>
            <w:r>
              <w:rPr>
                <w:rFonts w:ascii="Calibri" w:hAnsi="Calibri" w:cs="Calibri"/>
                <w:b/>
                <w:bCs/>
                <w:sz w:val="22"/>
                <w:szCs w:val="22"/>
              </w:rPr>
              <w:t>KINGFISH FISHY FACT</w:t>
            </w:r>
          </w:p>
        </w:tc>
        <w:tc>
          <w:tcPr>
            <w:tcW w:w="3367" w:type="dxa"/>
            <w:shd w:val="clear" w:color="auto" w:fill="F2F2F2" w:themeFill="background1" w:themeFillShade="F2"/>
          </w:tcPr>
          <w:p w14:paraId="0106A197" w14:textId="77777777" w:rsidR="003E4701" w:rsidRPr="00D770E7" w:rsidRDefault="003E4701" w:rsidP="00C27DC0">
            <w:pPr>
              <w:pStyle w:val="Default"/>
              <w:rPr>
                <w:rFonts w:ascii="Calibri" w:hAnsi="Calibri" w:cs="Calibri"/>
                <w:b/>
                <w:bCs/>
                <w:sz w:val="20"/>
                <w:szCs w:val="20"/>
              </w:rPr>
            </w:pPr>
            <w:r>
              <w:rPr>
                <w:rFonts w:ascii="Calibri" w:hAnsi="Calibri" w:cs="Calibri"/>
                <w:b/>
                <w:bCs/>
                <w:sz w:val="22"/>
                <w:szCs w:val="22"/>
              </w:rPr>
              <w:t>TRUTH FACT</w:t>
            </w:r>
          </w:p>
        </w:tc>
        <w:tc>
          <w:tcPr>
            <w:tcW w:w="6527" w:type="dxa"/>
            <w:shd w:val="clear" w:color="auto" w:fill="F2F2F2" w:themeFill="background1" w:themeFillShade="F2"/>
          </w:tcPr>
          <w:p w14:paraId="7671D78C" w14:textId="77777777" w:rsidR="003E4701" w:rsidRPr="00C66F8C" w:rsidRDefault="003E4701" w:rsidP="00C27DC0">
            <w:pPr>
              <w:pStyle w:val="Default"/>
              <w:rPr>
                <w:rFonts w:ascii="Calibri" w:hAnsi="Calibri" w:cs="Calibri"/>
                <w:sz w:val="20"/>
                <w:szCs w:val="20"/>
              </w:rPr>
            </w:pPr>
            <w:r>
              <w:rPr>
                <w:rFonts w:ascii="Calibri" w:hAnsi="Calibri" w:cs="Calibri"/>
                <w:b/>
                <w:bCs/>
                <w:sz w:val="22"/>
                <w:szCs w:val="22"/>
              </w:rPr>
              <w:t>SOURCES/NOTES</w:t>
            </w:r>
          </w:p>
        </w:tc>
      </w:tr>
      <w:tr w:rsidR="003E4701" w14:paraId="6F9D2D19" w14:textId="77777777" w:rsidTr="0060451F">
        <w:tc>
          <w:tcPr>
            <w:tcW w:w="3061" w:type="dxa"/>
            <w:shd w:val="clear" w:color="auto" w:fill="F2F2F2" w:themeFill="background1" w:themeFillShade="F2"/>
          </w:tcPr>
          <w:p w14:paraId="74FD0A26" w14:textId="77777777" w:rsidR="003E4701" w:rsidRPr="00C66F8C" w:rsidRDefault="003E4701" w:rsidP="00C27DC0">
            <w:pPr>
              <w:pStyle w:val="Default"/>
              <w:rPr>
                <w:rFonts w:ascii="Calibri" w:hAnsi="Calibri" w:cs="Calibri"/>
                <w:sz w:val="20"/>
                <w:szCs w:val="20"/>
              </w:rPr>
            </w:pPr>
          </w:p>
        </w:tc>
        <w:tc>
          <w:tcPr>
            <w:tcW w:w="3367" w:type="dxa"/>
            <w:shd w:val="clear" w:color="auto" w:fill="F2F2F2" w:themeFill="background1" w:themeFillShade="F2"/>
          </w:tcPr>
          <w:p w14:paraId="2A7B470C" w14:textId="77777777" w:rsidR="003E4701" w:rsidRPr="00D770E7" w:rsidRDefault="003E4701" w:rsidP="00C27DC0">
            <w:pPr>
              <w:pStyle w:val="Default"/>
              <w:rPr>
                <w:rFonts w:ascii="Calibri" w:hAnsi="Calibri" w:cs="Calibri"/>
                <w:b/>
                <w:bCs/>
                <w:sz w:val="20"/>
                <w:szCs w:val="20"/>
              </w:rPr>
            </w:pPr>
          </w:p>
        </w:tc>
        <w:tc>
          <w:tcPr>
            <w:tcW w:w="6527" w:type="dxa"/>
            <w:shd w:val="clear" w:color="auto" w:fill="F2F2F2" w:themeFill="background1" w:themeFillShade="F2"/>
          </w:tcPr>
          <w:p w14:paraId="566158EC" w14:textId="77777777" w:rsidR="003E4701" w:rsidRPr="00C66F8C" w:rsidRDefault="003E4701" w:rsidP="00C27DC0">
            <w:pPr>
              <w:pStyle w:val="Default"/>
              <w:rPr>
                <w:rFonts w:ascii="Calibri" w:hAnsi="Calibri" w:cs="Calibri"/>
                <w:sz w:val="20"/>
                <w:szCs w:val="20"/>
              </w:rPr>
            </w:pPr>
          </w:p>
        </w:tc>
      </w:tr>
      <w:tr w:rsidR="003E4701" w14:paraId="1539D14C" w14:textId="77777777" w:rsidTr="0060451F">
        <w:tc>
          <w:tcPr>
            <w:tcW w:w="3061" w:type="dxa"/>
            <w:shd w:val="clear" w:color="auto" w:fill="F2F2F2" w:themeFill="background1" w:themeFillShade="F2"/>
          </w:tcPr>
          <w:p w14:paraId="7BD81057" w14:textId="06C7B5B2" w:rsidR="003E4701" w:rsidRPr="003E4701" w:rsidRDefault="003E4701" w:rsidP="00C27DC0">
            <w:pPr>
              <w:pStyle w:val="Default"/>
              <w:rPr>
                <w:rFonts w:ascii="Calibri" w:hAnsi="Calibri" w:cs="Calibri"/>
                <w:b/>
                <w:bCs/>
                <w:sz w:val="20"/>
                <w:szCs w:val="20"/>
              </w:rPr>
            </w:pPr>
            <w:r>
              <w:rPr>
                <w:rFonts w:ascii="Calibri" w:hAnsi="Calibri" w:cs="Calibri"/>
                <w:b/>
                <w:bCs/>
                <w:sz w:val="20"/>
                <w:szCs w:val="20"/>
              </w:rPr>
              <w:t>JOB CREATION</w:t>
            </w:r>
          </w:p>
        </w:tc>
        <w:tc>
          <w:tcPr>
            <w:tcW w:w="3367" w:type="dxa"/>
            <w:shd w:val="clear" w:color="auto" w:fill="F2F2F2" w:themeFill="background1" w:themeFillShade="F2"/>
          </w:tcPr>
          <w:p w14:paraId="2AF7C7FA" w14:textId="77777777" w:rsidR="003E4701" w:rsidRPr="00D770E7" w:rsidRDefault="003E4701" w:rsidP="00C27DC0">
            <w:pPr>
              <w:pStyle w:val="Default"/>
              <w:rPr>
                <w:rFonts w:ascii="Calibri" w:hAnsi="Calibri" w:cs="Calibri"/>
                <w:b/>
                <w:bCs/>
                <w:sz w:val="20"/>
                <w:szCs w:val="20"/>
              </w:rPr>
            </w:pPr>
          </w:p>
        </w:tc>
        <w:tc>
          <w:tcPr>
            <w:tcW w:w="6527" w:type="dxa"/>
            <w:shd w:val="clear" w:color="auto" w:fill="F2F2F2" w:themeFill="background1" w:themeFillShade="F2"/>
          </w:tcPr>
          <w:p w14:paraId="7EBF8AB9" w14:textId="77777777" w:rsidR="003E4701" w:rsidRPr="00C66F8C" w:rsidRDefault="003E4701" w:rsidP="00C27DC0">
            <w:pPr>
              <w:pStyle w:val="Default"/>
              <w:rPr>
                <w:rFonts w:ascii="Calibri" w:hAnsi="Calibri" w:cs="Calibri"/>
                <w:sz w:val="20"/>
                <w:szCs w:val="20"/>
              </w:rPr>
            </w:pPr>
          </w:p>
        </w:tc>
      </w:tr>
      <w:tr w:rsidR="003E4701" w14:paraId="36A61B9B" w14:textId="77777777" w:rsidTr="0060451F">
        <w:tc>
          <w:tcPr>
            <w:tcW w:w="3061" w:type="dxa"/>
            <w:shd w:val="clear" w:color="auto" w:fill="FFFFFF" w:themeFill="background1"/>
          </w:tcPr>
          <w:p w14:paraId="54ADF005" w14:textId="77777777" w:rsidR="003E4701" w:rsidRPr="003E4701" w:rsidRDefault="003E4701" w:rsidP="003E4701">
            <w:pPr>
              <w:pStyle w:val="Default"/>
              <w:rPr>
                <w:rFonts w:ascii="Calibri" w:hAnsi="Calibri" w:cs="Calibri"/>
                <w:sz w:val="20"/>
                <w:szCs w:val="20"/>
              </w:rPr>
            </w:pPr>
            <w:r w:rsidRPr="003E4701">
              <w:rPr>
                <w:rFonts w:ascii="Calibri" w:hAnsi="Calibri" w:cs="Calibri"/>
                <w:sz w:val="20"/>
                <w:szCs w:val="20"/>
              </w:rPr>
              <w:t xml:space="preserve">We will create 70+ jobs at full production. </w:t>
            </w:r>
          </w:p>
          <w:p w14:paraId="2FDDDCC3" w14:textId="629D3D86" w:rsidR="003E4701" w:rsidRPr="003E4701" w:rsidRDefault="003E4701" w:rsidP="003E4701">
            <w:pPr>
              <w:pStyle w:val="Default"/>
              <w:rPr>
                <w:rFonts w:ascii="Calibri" w:hAnsi="Calibri" w:cs="Calibri"/>
                <w:sz w:val="20"/>
                <w:szCs w:val="20"/>
              </w:rPr>
            </w:pPr>
            <w:r>
              <w:rPr>
                <w:rFonts w:ascii="Calibri" w:hAnsi="Calibri" w:cs="Calibri"/>
                <w:sz w:val="20"/>
                <w:szCs w:val="20"/>
              </w:rPr>
              <w:t>-</w:t>
            </w:r>
            <w:r w:rsidRPr="003E4701">
              <w:rPr>
                <w:rFonts w:ascii="Calibri" w:hAnsi="Calibri" w:cs="Calibri"/>
                <w:sz w:val="20"/>
                <w:szCs w:val="20"/>
              </w:rPr>
              <w:t xml:space="preserve">We are committed to providing year-round, well-paid positions to </w:t>
            </w:r>
            <w:proofErr w:type="gramStart"/>
            <w:r w:rsidRPr="003E4701">
              <w:rPr>
                <w:rFonts w:ascii="Calibri" w:hAnsi="Calibri" w:cs="Calibri"/>
                <w:sz w:val="20"/>
                <w:szCs w:val="20"/>
              </w:rPr>
              <w:t>local residents</w:t>
            </w:r>
            <w:proofErr w:type="gramEnd"/>
            <w:r w:rsidRPr="003E4701">
              <w:rPr>
                <w:rFonts w:ascii="Calibri" w:hAnsi="Calibri" w:cs="Calibri"/>
                <w:sz w:val="20"/>
                <w:szCs w:val="20"/>
              </w:rPr>
              <w:t xml:space="preserve">; jobs that offer robust health and retirement benefits. </w:t>
            </w:r>
          </w:p>
          <w:p w14:paraId="6D6B02B9" w14:textId="0683D829" w:rsidR="003E4701" w:rsidRPr="003E4701" w:rsidRDefault="003E4701" w:rsidP="003E4701">
            <w:pPr>
              <w:pStyle w:val="Default"/>
              <w:rPr>
                <w:rFonts w:ascii="Calibri" w:hAnsi="Calibri" w:cs="Calibri"/>
                <w:sz w:val="20"/>
                <w:szCs w:val="20"/>
              </w:rPr>
            </w:pPr>
            <w:r>
              <w:rPr>
                <w:rFonts w:ascii="Calibri" w:hAnsi="Calibri" w:cs="Calibri"/>
                <w:sz w:val="20"/>
                <w:szCs w:val="20"/>
              </w:rPr>
              <w:t>-</w:t>
            </w:r>
            <w:r w:rsidRPr="003E4701">
              <w:rPr>
                <w:rFonts w:ascii="Calibri" w:hAnsi="Calibri" w:cs="Calibri"/>
                <w:sz w:val="20"/>
                <w:szCs w:val="20"/>
              </w:rPr>
              <w:t xml:space="preserve">At present, we employ over 100 in the Netherlands from the community. </w:t>
            </w:r>
          </w:p>
          <w:p w14:paraId="3D5463E6" w14:textId="49079990" w:rsidR="003E4701" w:rsidRPr="003E4701" w:rsidRDefault="003E4701" w:rsidP="003E4701">
            <w:pPr>
              <w:pStyle w:val="Default"/>
              <w:rPr>
                <w:rFonts w:ascii="Calibri" w:hAnsi="Calibri" w:cs="Calibri"/>
                <w:sz w:val="20"/>
                <w:szCs w:val="20"/>
              </w:rPr>
            </w:pPr>
            <w:r>
              <w:rPr>
                <w:rFonts w:ascii="Calibri" w:hAnsi="Calibri" w:cs="Calibri"/>
                <w:sz w:val="20"/>
                <w:szCs w:val="20"/>
              </w:rPr>
              <w:t>-</w:t>
            </w:r>
            <w:r w:rsidRPr="003E4701">
              <w:rPr>
                <w:rFonts w:ascii="Calibri" w:hAnsi="Calibri" w:cs="Calibri"/>
                <w:sz w:val="20"/>
                <w:szCs w:val="20"/>
              </w:rPr>
              <w:t xml:space="preserve">We continue to collaborate with the Washington County Community College, the Labor Department, and the Sunrise County Economic Council on establishing apprenticeships and training programs to develop local workforce. Read more here about our work. </w:t>
            </w:r>
          </w:p>
          <w:p w14:paraId="69894F96" w14:textId="4E43950D" w:rsidR="003E4701" w:rsidRPr="003E4701" w:rsidRDefault="003E4701" w:rsidP="003E4701">
            <w:pPr>
              <w:pStyle w:val="Default"/>
              <w:rPr>
                <w:rFonts w:ascii="Calibri" w:hAnsi="Calibri" w:cs="Calibri"/>
                <w:sz w:val="20"/>
                <w:szCs w:val="20"/>
              </w:rPr>
            </w:pPr>
            <w:r>
              <w:rPr>
                <w:rFonts w:ascii="Calibri" w:hAnsi="Calibri" w:cs="Calibri"/>
                <w:sz w:val="20"/>
                <w:szCs w:val="20"/>
              </w:rPr>
              <w:t>-</w:t>
            </w:r>
            <w:r w:rsidRPr="003E4701">
              <w:rPr>
                <w:rFonts w:ascii="Calibri" w:hAnsi="Calibri" w:cs="Calibri"/>
                <w:sz w:val="20"/>
                <w:szCs w:val="20"/>
              </w:rPr>
              <w:t xml:space="preserve">We launched an aquaculture program at </w:t>
            </w:r>
            <w:r>
              <w:rPr>
                <w:rFonts w:ascii="Calibri" w:hAnsi="Calibri" w:cs="Calibri"/>
                <w:sz w:val="20"/>
                <w:szCs w:val="20"/>
              </w:rPr>
              <w:t>JBHS</w:t>
            </w:r>
            <w:r w:rsidRPr="003E4701">
              <w:rPr>
                <w:rFonts w:ascii="Calibri" w:hAnsi="Calibri" w:cs="Calibri"/>
                <w:sz w:val="20"/>
                <w:szCs w:val="20"/>
              </w:rPr>
              <w:t xml:space="preserve"> by assisting in caring for the tilapia and assembling systems to grow them. Since 2020, the student count has increased, and the teacher has secured independent grants to enhance the program to include aquaponics - growing plants with the nutrients in the wastewater. They have harvested over 25 pounds of leafy greens! </w:t>
            </w:r>
          </w:p>
          <w:p w14:paraId="661F0E46" w14:textId="50D84EE7" w:rsidR="00705903" w:rsidRPr="00513CCB" w:rsidRDefault="00705903" w:rsidP="003E4701">
            <w:pPr>
              <w:pStyle w:val="Default"/>
              <w:rPr>
                <w:rFonts w:ascii="Calibri" w:hAnsi="Calibri" w:cs="Calibri"/>
                <w:sz w:val="20"/>
                <w:szCs w:val="20"/>
              </w:rPr>
            </w:pPr>
          </w:p>
        </w:tc>
        <w:tc>
          <w:tcPr>
            <w:tcW w:w="3367" w:type="dxa"/>
            <w:shd w:val="clear" w:color="auto" w:fill="FFFFFF" w:themeFill="background1"/>
          </w:tcPr>
          <w:p w14:paraId="74D10ADF" w14:textId="79093C6A" w:rsidR="003E4701" w:rsidRDefault="003E4701" w:rsidP="003E4701">
            <w:pPr>
              <w:pStyle w:val="Default"/>
              <w:rPr>
                <w:rFonts w:ascii="Calibri" w:hAnsi="Calibri" w:cs="Calibri"/>
                <w:b/>
                <w:bCs/>
                <w:sz w:val="20"/>
                <w:szCs w:val="20"/>
              </w:rPr>
            </w:pPr>
            <w:r w:rsidRPr="003E4701">
              <w:rPr>
                <w:rFonts w:ascii="Calibri" w:hAnsi="Calibri" w:cs="Calibri"/>
                <w:b/>
                <w:bCs/>
                <w:sz w:val="20"/>
                <w:szCs w:val="20"/>
              </w:rPr>
              <w:t xml:space="preserve">In the DECD </w:t>
            </w:r>
            <w:r w:rsidR="00983FF3" w:rsidRPr="003E4701">
              <w:rPr>
                <w:rFonts w:ascii="Calibri" w:hAnsi="Calibri" w:cs="Calibri"/>
                <w:b/>
                <w:bCs/>
                <w:sz w:val="20"/>
                <w:szCs w:val="20"/>
              </w:rPr>
              <w:t>letter,</w:t>
            </w:r>
            <w:r w:rsidRPr="003E4701">
              <w:rPr>
                <w:rFonts w:ascii="Calibri" w:hAnsi="Calibri" w:cs="Calibri"/>
                <w:b/>
                <w:bCs/>
                <w:sz w:val="20"/>
                <w:szCs w:val="20"/>
              </w:rPr>
              <w:t xml:space="preserve"> which is part of Kingfish’s MPDES permit, 100+ new </w:t>
            </w:r>
            <w:r w:rsidR="00983FF3" w:rsidRPr="003E4701">
              <w:rPr>
                <w:rFonts w:ascii="Calibri" w:hAnsi="Calibri" w:cs="Calibri"/>
                <w:b/>
                <w:bCs/>
                <w:sz w:val="20"/>
                <w:szCs w:val="20"/>
              </w:rPr>
              <w:t>full-time</w:t>
            </w:r>
            <w:r w:rsidRPr="003E4701">
              <w:rPr>
                <w:rFonts w:ascii="Calibri" w:hAnsi="Calibri" w:cs="Calibri"/>
                <w:b/>
                <w:bCs/>
                <w:sz w:val="20"/>
                <w:szCs w:val="20"/>
              </w:rPr>
              <w:t xml:space="preserve"> jobs were promised once operational in Kingfish’s “But For” letter. </w:t>
            </w:r>
          </w:p>
          <w:p w14:paraId="6E27783D" w14:textId="77777777" w:rsidR="00906583" w:rsidRDefault="00906583" w:rsidP="003E4701">
            <w:pPr>
              <w:pStyle w:val="Default"/>
              <w:rPr>
                <w:rFonts w:ascii="Calibri" w:hAnsi="Calibri" w:cs="Calibri"/>
                <w:b/>
                <w:bCs/>
                <w:sz w:val="20"/>
                <w:szCs w:val="20"/>
              </w:rPr>
            </w:pPr>
          </w:p>
          <w:p w14:paraId="5F22466F" w14:textId="7A017857" w:rsidR="00906583" w:rsidRPr="003E4701" w:rsidRDefault="00906583" w:rsidP="003E4701">
            <w:pPr>
              <w:pStyle w:val="Default"/>
              <w:rPr>
                <w:rFonts w:ascii="Calibri" w:hAnsi="Calibri" w:cs="Calibri"/>
                <w:sz w:val="20"/>
                <w:szCs w:val="20"/>
              </w:rPr>
            </w:pPr>
            <w:r>
              <w:rPr>
                <w:rFonts w:ascii="Calibri" w:hAnsi="Calibri" w:cs="Calibri"/>
                <w:b/>
                <w:bCs/>
                <w:sz w:val="20"/>
                <w:szCs w:val="20"/>
              </w:rPr>
              <w:t>Kingfish’s “But For” letter of December 2020 submitted to Maine DECD indicates that the project will result in 100+ new full-time positions at the facility with an average annual wage of $60K.</w:t>
            </w:r>
          </w:p>
          <w:p w14:paraId="44C1BB1E" w14:textId="77777777" w:rsidR="003E4701" w:rsidRDefault="003E4701" w:rsidP="00C27DC0">
            <w:pPr>
              <w:pStyle w:val="Default"/>
              <w:rPr>
                <w:rFonts w:ascii="Calibri" w:hAnsi="Calibri" w:cs="Calibri"/>
                <w:b/>
                <w:bCs/>
                <w:sz w:val="20"/>
                <w:szCs w:val="20"/>
              </w:rPr>
            </w:pPr>
          </w:p>
          <w:p w14:paraId="573457D9" w14:textId="77777777" w:rsidR="009D22F9" w:rsidRPr="009D22F9" w:rsidRDefault="009D22F9" w:rsidP="009D22F9">
            <w:pPr>
              <w:pStyle w:val="Default"/>
              <w:rPr>
                <w:rFonts w:ascii="Calibri" w:hAnsi="Calibri" w:cs="Calibri"/>
                <w:sz w:val="20"/>
                <w:szCs w:val="20"/>
              </w:rPr>
            </w:pPr>
            <w:r w:rsidRPr="009D22F9">
              <w:rPr>
                <w:rFonts w:ascii="Calibri" w:hAnsi="Calibri" w:cs="Calibri"/>
                <w:b/>
                <w:bCs/>
                <w:sz w:val="20"/>
                <w:szCs w:val="20"/>
              </w:rPr>
              <w:t xml:space="preserve">While Kingfish continues to claim there will be 70 full time jobs once operational, there is conflicting evidence that there will only be up to 10 full time jobs once operational. </w:t>
            </w:r>
          </w:p>
          <w:p w14:paraId="38924815" w14:textId="77777777" w:rsidR="009D22F9" w:rsidRDefault="009D22F9" w:rsidP="00C27DC0">
            <w:pPr>
              <w:pStyle w:val="Default"/>
              <w:rPr>
                <w:rFonts w:ascii="Calibri" w:hAnsi="Calibri" w:cs="Calibri"/>
                <w:b/>
                <w:bCs/>
                <w:sz w:val="20"/>
                <w:szCs w:val="20"/>
              </w:rPr>
            </w:pPr>
          </w:p>
          <w:p w14:paraId="5EE43182" w14:textId="5D05FF1F" w:rsidR="009D22F9" w:rsidRPr="009D22F9" w:rsidRDefault="009D22F9" w:rsidP="009D22F9">
            <w:pPr>
              <w:pStyle w:val="Default"/>
              <w:rPr>
                <w:rFonts w:ascii="Calibri" w:hAnsi="Calibri" w:cs="Calibri"/>
                <w:sz w:val="20"/>
                <w:szCs w:val="20"/>
              </w:rPr>
            </w:pPr>
            <w:r w:rsidRPr="009D22F9">
              <w:rPr>
                <w:rFonts w:ascii="Calibri" w:hAnsi="Calibri" w:cs="Calibri"/>
                <w:b/>
                <w:bCs/>
                <w:sz w:val="20"/>
                <w:szCs w:val="20"/>
              </w:rPr>
              <w:t xml:space="preserve">The Pine Tree Development Zone (PTDZ) program only requires that a business hire 1 employee at </w:t>
            </w:r>
            <w:r w:rsidR="00983FF3" w:rsidRPr="009D22F9">
              <w:rPr>
                <w:rFonts w:ascii="Calibri" w:hAnsi="Calibri" w:cs="Calibri"/>
                <w:b/>
                <w:bCs/>
                <w:sz w:val="20"/>
                <w:szCs w:val="20"/>
              </w:rPr>
              <w:t>higher-than-average</w:t>
            </w:r>
            <w:r w:rsidRPr="009D22F9">
              <w:rPr>
                <w:rFonts w:ascii="Calibri" w:hAnsi="Calibri" w:cs="Calibri"/>
                <w:b/>
                <w:bCs/>
                <w:sz w:val="20"/>
                <w:szCs w:val="20"/>
              </w:rPr>
              <w:t xml:space="preserve"> salary to qualify for the </w:t>
            </w:r>
            <w:r w:rsidR="00983FF3" w:rsidRPr="009D22F9">
              <w:rPr>
                <w:rFonts w:ascii="Calibri" w:hAnsi="Calibri" w:cs="Calibri"/>
                <w:b/>
                <w:bCs/>
                <w:sz w:val="20"/>
                <w:szCs w:val="20"/>
              </w:rPr>
              <w:t>5–10-year</w:t>
            </w:r>
            <w:r w:rsidRPr="009D22F9">
              <w:rPr>
                <w:rFonts w:ascii="Calibri" w:hAnsi="Calibri" w:cs="Calibri"/>
                <w:b/>
                <w:bCs/>
                <w:sz w:val="20"/>
                <w:szCs w:val="20"/>
              </w:rPr>
              <w:t xml:space="preserve"> state tax exemptions as outlined in the PTDZ. There are no other employment number requirements. </w:t>
            </w:r>
          </w:p>
          <w:p w14:paraId="50738013" w14:textId="77777777" w:rsidR="009D22F9" w:rsidRPr="003E4701" w:rsidRDefault="009D22F9" w:rsidP="00C27DC0">
            <w:pPr>
              <w:pStyle w:val="Default"/>
              <w:rPr>
                <w:rFonts w:ascii="Calibri" w:hAnsi="Calibri" w:cs="Calibri"/>
                <w:b/>
                <w:bCs/>
                <w:sz w:val="20"/>
                <w:szCs w:val="20"/>
              </w:rPr>
            </w:pPr>
          </w:p>
        </w:tc>
        <w:tc>
          <w:tcPr>
            <w:tcW w:w="6527" w:type="dxa"/>
            <w:shd w:val="clear" w:color="auto" w:fill="FFFFFF" w:themeFill="background1"/>
          </w:tcPr>
          <w:p w14:paraId="601D260D" w14:textId="77777777" w:rsidR="003E4701" w:rsidRDefault="00000000" w:rsidP="003E4701">
            <w:pPr>
              <w:pStyle w:val="Default"/>
              <w:rPr>
                <w:rFonts w:ascii="Calibri" w:hAnsi="Calibri" w:cs="Calibri"/>
                <w:sz w:val="20"/>
                <w:szCs w:val="20"/>
              </w:rPr>
            </w:pPr>
            <w:hyperlink r:id="rId42" w:history="1">
              <w:r w:rsidR="003E4701" w:rsidRPr="000324CF">
                <w:rPr>
                  <w:rStyle w:val="Hyperlink"/>
                  <w:rFonts w:ascii="Calibri" w:hAnsi="Calibri" w:cs="Calibri"/>
                  <w:sz w:val="20"/>
                  <w:szCs w:val="20"/>
                </w:rPr>
                <w:t>https://www.jonesportfishfacts.com/facts</w:t>
              </w:r>
            </w:hyperlink>
          </w:p>
          <w:p w14:paraId="5949A99F" w14:textId="77777777" w:rsidR="003E4701" w:rsidRPr="00E5384A" w:rsidRDefault="003E4701" w:rsidP="003E4701">
            <w:pPr>
              <w:pStyle w:val="Default"/>
              <w:rPr>
                <w:rFonts w:ascii="Calibri" w:hAnsi="Calibri" w:cs="Calibri"/>
                <w:sz w:val="20"/>
                <w:szCs w:val="20"/>
              </w:rPr>
            </w:pPr>
          </w:p>
          <w:p w14:paraId="4CECF11B" w14:textId="77777777" w:rsidR="009D22F9" w:rsidRDefault="00000000" w:rsidP="009D22F9">
            <w:pPr>
              <w:pStyle w:val="Default"/>
              <w:rPr>
                <w:rStyle w:val="Hyperlink"/>
                <w:rFonts w:ascii="Calibri" w:hAnsi="Calibri" w:cs="Calibri"/>
                <w:sz w:val="20"/>
                <w:szCs w:val="20"/>
              </w:rPr>
            </w:pPr>
            <w:hyperlink r:id="rId43" w:history="1">
              <w:r w:rsidR="009D22F9" w:rsidRPr="000324CF">
                <w:rPr>
                  <w:rStyle w:val="Hyperlink"/>
                  <w:rFonts w:ascii="Calibri" w:hAnsi="Calibri" w:cs="Calibri"/>
                  <w:sz w:val="20"/>
                  <w:szCs w:val="20"/>
                </w:rPr>
                <w:t>https://www.maine.gov/dep/ftp/projects/kingfish/ME0037559_</w:t>
              </w:r>
              <w:r w:rsidR="009D22F9" w:rsidRPr="000324CF">
                <w:rPr>
                  <w:rStyle w:val="Hyperlink"/>
                  <w:rFonts w:ascii="Calibri" w:hAnsi="Calibri" w:cs="Calibri"/>
                  <w:sz w:val="20"/>
                  <w:szCs w:val="20"/>
                </w:rPr>
                <w:br/>
                <w:t>2021%20FINAL%20with%20attachments.pdf</w:t>
              </w:r>
            </w:hyperlink>
          </w:p>
          <w:p w14:paraId="6344ABBB" w14:textId="77777777" w:rsidR="00906583" w:rsidRDefault="00906583" w:rsidP="009D22F9">
            <w:pPr>
              <w:pStyle w:val="Default"/>
              <w:rPr>
                <w:rStyle w:val="Hyperlink"/>
              </w:rPr>
            </w:pPr>
          </w:p>
          <w:p w14:paraId="56EC9B93" w14:textId="77777777" w:rsidR="00906583" w:rsidRDefault="00906583" w:rsidP="00906583">
            <w:pPr>
              <w:pStyle w:val="Default"/>
              <w:rPr>
                <w:rFonts w:ascii="Calibri" w:hAnsi="Calibri" w:cs="Calibri"/>
                <w:sz w:val="16"/>
                <w:szCs w:val="16"/>
              </w:rPr>
            </w:pPr>
            <w:r w:rsidRPr="005B4216">
              <w:rPr>
                <w:rFonts w:ascii="Calibri" w:hAnsi="Calibri" w:cs="Calibri"/>
                <w:sz w:val="18"/>
                <w:szCs w:val="18"/>
              </w:rPr>
              <w:t>DECD Letter:</w:t>
            </w:r>
            <w:r>
              <w:rPr>
                <w:rFonts w:ascii="Calibri" w:hAnsi="Calibri" w:cs="Calibri"/>
                <w:sz w:val="16"/>
                <w:szCs w:val="16"/>
              </w:rPr>
              <w:t xml:space="preserve"> </w:t>
            </w:r>
            <w:hyperlink r:id="rId44" w:history="1">
              <w:r w:rsidRPr="0067103A">
                <w:rPr>
                  <w:rStyle w:val="Hyperlink"/>
                  <w:rFonts w:ascii="Calibri" w:hAnsi="Calibri" w:cs="Calibri"/>
                  <w:sz w:val="16"/>
                  <w:szCs w:val="16"/>
                </w:rPr>
                <w:t>bing.com/ck/a?!&amp;&amp;p=4fd3fda5a46f1960JmltdHM9MTY5NTYwMDAwMCZpZ3Vp</w:t>
              </w:r>
              <w:r>
                <w:rPr>
                  <w:rStyle w:val="Hyperlink"/>
                  <w:rFonts w:ascii="Calibri" w:hAnsi="Calibri" w:cs="Calibri"/>
                  <w:sz w:val="16"/>
                  <w:szCs w:val="16"/>
                </w:rPr>
                <w:br/>
              </w:r>
              <w:r w:rsidRPr="0067103A">
                <w:rPr>
                  <w:rStyle w:val="Hyperlink"/>
                  <w:rFonts w:ascii="Calibri" w:hAnsi="Calibri" w:cs="Calibri"/>
                  <w:sz w:val="16"/>
                  <w:szCs w:val="16"/>
                </w:rPr>
                <w:t>ZD0wODFlOGViOC1mZjhmLTZlMDEtMTlkZC05ZGNkZmViMzZmMDImaW5zaWQ</w:t>
              </w:r>
              <w:r>
                <w:rPr>
                  <w:rStyle w:val="Hyperlink"/>
                  <w:rFonts w:ascii="Calibri" w:hAnsi="Calibri" w:cs="Calibri"/>
                  <w:sz w:val="16"/>
                  <w:szCs w:val="16"/>
                </w:rPr>
                <w:br/>
              </w:r>
              <w:r w:rsidRPr="0067103A">
                <w:rPr>
                  <w:rStyle w:val="Hyperlink"/>
                  <w:rFonts w:ascii="Calibri" w:hAnsi="Calibri" w:cs="Calibri"/>
                  <w:sz w:val="16"/>
                  <w:szCs w:val="16"/>
                </w:rPr>
                <w:t>9NTE5MQ&amp;ptn=3&amp;hsh=3&amp;fclid=081e8eb8-ff8f-6e01-19dd-9dcdfeb36f02&amp;psq=decd+letter+kingfish+maine&amp;u=a1aHR0cHM6Ly93d3cubWFpbmU</w:t>
              </w:r>
              <w:r>
                <w:rPr>
                  <w:rStyle w:val="Hyperlink"/>
                  <w:rFonts w:ascii="Calibri" w:hAnsi="Calibri" w:cs="Calibri"/>
                  <w:sz w:val="16"/>
                  <w:szCs w:val="16"/>
                </w:rPr>
                <w:br/>
              </w:r>
              <w:r w:rsidRPr="0067103A">
                <w:rPr>
                  <w:rStyle w:val="Hyperlink"/>
                  <w:rFonts w:ascii="Calibri" w:hAnsi="Calibri" w:cs="Calibri"/>
                  <w:sz w:val="16"/>
                  <w:szCs w:val="16"/>
                </w:rPr>
                <w:t>uZ292L2RlcC9mdHAvcHJvamVjdHMva2luZ2Zpc2gvYXBwbGljYXRpb25zL01FUER</w:t>
              </w:r>
              <w:r>
                <w:rPr>
                  <w:rStyle w:val="Hyperlink"/>
                  <w:rFonts w:ascii="Calibri" w:hAnsi="Calibri" w:cs="Calibri"/>
                  <w:sz w:val="16"/>
                  <w:szCs w:val="16"/>
                </w:rPr>
                <w:br/>
              </w:r>
              <w:r w:rsidRPr="0067103A">
                <w:rPr>
                  <w:rStyle w:val="Hyperlink"/>
                  <w:rFonts w:ascii="Calibri" w:hAnsi="Calibri" w:cs="Calibri"/>
                  <w:sz w:val="16"/>
                  <w:szCs w:val="16"/>
                </w:rPr>
                <w:t>FUy9ERUNEJTIwU3RhdGVtZW50JTIwb24lMjBFY29ub21pYyUyMEltcGFjd</w:t>
              </w:r>
              <w:r>
                <w:rPr>
                  <w:rStyle w:val="Hyperlink"/>
                  <w:rFonts w:ascii="Calibri" w:hAnsi="Calibri" w:cs="Calibri"/>
                  <w:sz w:val="16"/>
                  <w:szCs w:val="16"/>
                </w:rPr>
                <w:br/>
              </w:r>
              <w:proofErr w:type="spellStart"/>
              <w:r w:rsidRPr="0067103A">
                <w:rPr>
                  <w:rStyle w:val="Hyperlink"/>
                  <w:rFonts w:ascii="Calibri" w:hAnsi="Calibri" w:cs="Calibri"/>
                  <w:sz w:val="16"/>
                  <w:szCs w:val="16"/>
                </w:rPr>
                <w:t>CUyMEtpbmdmaXNoLnBkZg&amp;ntb</w:t>
              </w:r>
              <w:proofErr w:type="spellEnd"/>
              <w:r w:rsidRPr="0067103A">
                <w:rPr>
                  <w:rStyle w:val="Hyperlink"/>
                  <w:rFonts w:ascii="Calibri" w:hAnsi="Calibri" w:cs="Calibri"/>
                  <w:sz w:val="16"/>
                  <w:szCs w:val="16"/>
                </w:rPr>
                <w:t>=1</w:t>
              </w:r>
            </w:hyperlink>
          </w:p>
          <w:p w14:paraId="5DBBD43F" w14:textId="77777777" w:rsidR="003E4701" w:rsidRPr="00A77962" w:rsidRDefault="003E4701" w:rsidP="003E4701">
            <w:pPr>
              <w:pStyle w:val="Default"/>
              <w:pageBreakBefore/>
              <w:rPr>
                <w:rFonts w:ascii="Calibri" w:hAnsi="Calibri" w:cs="Calibri"/>
                <w:sz w:val="22"/>
                <w:szCs w:val="22"/>
              </w:rPr>
            </w:pPr>
          </w:p>
          <w:p w14:paraId="55C02041" w14:textId="4E1930D7" w:rsidR="009D22F9" w:rsidRPr="009D22F9" w:rsidRDefault="009D22F9" w:rsidP="009D22F9">
            <w:pPr>
              <w:pStyle w:val="Default"/>
              <w:rPr>
                <w:rFonts w:ascii="Calibri" w:hAnsi="Calibri" w:cs="Calibri"/>
                <w:sz w:val="20"/>
                <w:szCs w:val="20"/>
              </w:rPr>
            </w:pPr>
            <w:r w:rsidRPr="009D22F9">
              <w:rPr>
                <w:rFonts w:ascii="Calibri" w:hAnsi="Calibri" w:cs="Calibri"/>
                <w:sz w:val="20"/>
                <w:szCs w:val="20"/>
              </w:rPr>
              <w:t xml:space="preserve">Quote: Feb 28, </w:t>
            </w:r>
            <w:r w:rsidR="00983FF3" w:rsidRPr="009D22F9">
              <w:rPr>
                <w:rFonts w:ascii="Calibri" w:hAnsi="Calibri" w:cs="Calibri"/>
                <w:sz w:val="20"/>
                <w:szCs w:val="20"/>
              </w:rPr>
              <w:t>2023,</w:t>
            </w:r>
            <w:r w:rsidRPr="009D22F9">
              <w:rPr>
                <w:rFonts w:ascii="Calibri" w:hAnsi="Calibri" w:cs="Calibri"/>
                <w:sz w:val="20"/>
                <w:szCs w:val="20"/>
              </w:rPr>
              <w:t xml:space="preserve"> in Mainebiz </w:t>
            </w:r>
          </w:p>
          <w:p w14:paraId="46A2514D" w14:textId="77777777" w:rsidR="009D22F9" w:rsidRPr="009D22F9" w:rsidRDefault="009D22F9" w:rsidP="009D22F9">
            <w:pPr>
              <w:pStyle w:val="Default"/>
              <w:rPr>
                <w:rFonts w:ascii="Calibri" w:hAnsi="Calibri" w:cs="Calibri"/>
                <w:sz w:val="20"/>
                <w:szCs w:val="20"/>
              </w:rPr>
            </w:pPr>
            <w:r w:rsidRPr="009D22F9">
              <w:rPr>
                <w:rFonts w:ascii="Calibri" w:hAnsi="Calibri" w:cs="Calibri"/>
                <w:sz w:val="20"/>
                <w:szCs w:val="20"/>
              </w:rPr>
              <w:t xml:space="preserve">“At 50,000 square feet, the planned facility intends to hire up to 100 workers during a phased build-out, although </w:t>
            </w:r>
            <w:r w:rsidRPr="009D22F9">
              <w:rPr>
                <w:rFonts w:ascii="Calibri" w:hAnsi="Calibri" w:cs="Calibri"/>
                <w:b/>
                <w:bCs/>
                <w:sz w:val="20"/>
                <w:szCs w:val="20"/>
              </w:rPr>
              <w:t xml:space="preserve">up to 10 full-time jobs at the site are expected once operational.” </w:t>
            </w:r>
          </w:p>
          <w:p w14:paraId="4E936F3B" w14:textId="186644E8" w:rsidR="009D22F9" w:rsidRPr="009D22F9" w:rsidRDefault="00000000" w:rsidP="009D22F9">
            <w:pPr>
              <w:pStyle w:val="Default"/>
              <w:rPr>
                <w:rFonts w:ascii="Calibri" w:hAnsi="Calibri" w:cs="Calibri"/>
                <w:sz w:val="20"/>
                <w:szCs w:val="20"/>
              </w:rPr>
            </w:pPr>
            <w:hyperlink r:id="rId45" w:history="1">
              <w:r w:rsidR="009D22F9" w:rsidRPr="000324CF">
                <w:rPr>
                  <w:rStyle w:val="Hyperlink"/>
                  <w:rFonts w:ascii="Calibri" w:hAnsi="Calibri" w:cs="Calibri"/>
                  <w:sz w:val="20"/>
                  <w:szCs w:val="20"/>
                </w:rPr>
                <w:t>https://www.mainebiz.biz/article/with-loan-insurance-kingfishs-jonesport-aquaculture-facility-is-a-step-closer-to-opening</w:t>
              </w:r>
            </w:hyperlink>
            <w:r w:rsidR="009D22F9">
              <w:rPr>
                <w:rFonts w:ascii="Calibri" w:hAnsi="Calibri" w:cs="Calibri"/>
                <w:sz w:val="20"/>
                <w:szCs w:val="20"/>
              </w:rPr>
              <w:t xml:space="preserve"> </w:t>
            </w:r>
          </w:p>
          <w:p w14:paraId="6D398743" w14:textId="77777777" w:rsidR="003E4701" w:rsidRDefault="003E4701" w:rsidP="00C27DC0">
            <w:pPr>
              <w:pStyle w:val="Default"/>
              <w:rPr>
                <w:rFonts w:ascii="Calibri" w:hAnsi="Calibri" w:cs="Calibri"/>
                <w:sz w:val="20"/>
                <w:szCs w:val="20"/>
              </w:rPr>
            </w:pPr>
          </w:p>
          <w:p w14:paraId="0BFFBCC0" w14:textId="77777777" w:rsidR="009D22F9" w:rsidRPr="009D22F9" w:rsidRDefault="009D22F9" w:rsidP="009D22F9">
            <w:pPr>
              <w:pStyle w:val="Default"/>
              <w:rPr>
                <w:rFonts w:ascii="Calibri" w:hAnsi="Calibri" w:cs="Calibri"/>
                <w:sz w:val="20"/>
                <w:szCs w:val="20"/>
              </w:rPr>
            </w:pPr>
            <w:r w:rsidRPr="009D22F9">
              <w:rPr>
                <w:rFonts w:ascii="Calibri" w:hAnsi="Calibri" w:cs="Calibri"/>
                <w:b/>
                <w:bCs/>
                <w:sz w:val="20"/>
                <w:szCs w:val="20"/>
              </w:rPr>
              <w:t xml:space="preserve">“14. Qualified Pine Tree Development Zone Business. </w:t>
            </w:r>
            <w:r w:rsidRPr="009D22F9">
              <w:rPr>
                <w:rFonts w:ascii="Calibri" w:hAnsi="Calibri" w:cs="Calibri"/>
                <w:sz w:val="20"/>
                <w:szCs w:val="20"/>
              </w:rPr>
              <w:t xml:space="preserve">“Qualified Pine Tree Development Zone business" or "qualified business" means any for-profit business in this State engaged in or that will engage in financial services, manufacturing or a targeted technology business that has added or will add at least </w:t>
            </w:r>
            <w:r w:rsidRPr="009D22F9">
              <w:rPr>
                <w:rFonts w:ascii="Calibri" w:hAnsi="Calibri" w:cs="Calibri"/>
                <w:b/>
                <w:bCs/>
                <w:sz w:val="20"/>
                <w:szCs w:val="20"/>
              </w:rPr>
              <w:t xml:space="preserve">one qualified PTDZ employee above its base level </w:t>
            </w:r>
            <w:r w:rsidRPr="009D22F9">
              <w:rPr>
                <w:rFonts w:ascii="Calibri" w:hAnsi="Calibri" w:cs="Calibri"/>
                <w:sz w:val="20"/>
                <w:szCs w:val="20"/>
              </w:rPr>
              <w:t xml:space="preserve">of employment in this State and that meets the additional criteria set forth in 30-A M.R.S.§5250-I (17).” </w:t>
            </w:r>
          </w:p>
          <w:p w14:paraId="1CF867A9" w14:textId="2C69653B" w:rsidR="009D22F9" w:rsidRDefault="00000000" w:rsidP="009D22F9">
            <w:pPr>
              <w:pStyle w:val="Default"/>
              <w:rPr>
                <w:rFonts w:ascii="Calibri" w:hAnsi="Calibri" w:cs="Calibri"/>
                <w:sz w:val="20"/>
                <w:szCs w:val="20"/>
              </w:rPr>
            </w:pPr>
            <w:hyperlink r:id="rId46" w:history="1">
              <w:r w:rsidR="009D22F9" w:rsidRPr="000324CF">
                <w:rPr>
                  <w:rStyle w:val="Hyperlink"/>
                  <w:rFonts w:ascii="Calibri" w:hAnsi="Calibri" w:cs="Calibri"/>
                  <w:sz w:val="20"/>
                  <w:szCs w:val="20"/>
                </w:rPr>
                <w:t>https://www.maine.gov/sos/cec/rules/19/100/100c100.docx</w:t>
              </w:r>
            </w:hyperlink>
          </w:p>
          <w:p w14:paraId="59B3BB62" w14:textId="77777777" w:rsidR="009D22F9" w:rsidRPr="009D22F9" w:rsidRDefault="009D22F9" w:rsidP="009D22F9">
            <w:pPr>
              <w:pStyle w:val="Default"/>
              <w:rPr>
                <w:rFonts w:ascii="Calibri" w:hAnsi="Calibri" w:cs="Calibri"/>
                <w:sz w:val="20"/>
                <w:szCs w:val="20"/>
              </w:rPr>
            </w:pPr>
          </w:p>
          <w:p w14:paraId="7A054146" w14:textId="77777777" w:rsidR="009D22F9" w:rsidRPr="00C66F8C" w:rsidRDefault="009D22F9" w:rsidP="00C27DC0">
            <w:pPr>
              <w:pStyle w:val="Default"/>
              <w:rPr>
                <w:rFonts w:ascii="Calibri" w:hAnsi="Calibri" w:cs="Calibri"/>
                <w:sz w:val="20"/>
                <w:szCs w:val="20"/>
              </w:rPr>
            </w:pPr>
          </w:p>
        </w:tc>
      </w:tr>
      <w:tr w:rsidR="00705903" w14:paraId="5F04DDF9" w14:textId="77777777" w:rsidTr="00144A49">
        <w:tc>
          <w:tcPr>
            <w:tcW w:w="3061" w:type="dxa"/>
            <w:shd w:val="clear" w:color="auto" w:fill="F2F2F2" w:themeFill="background1" w:themeFillShade="F2"/>
          </w:tcPr>
          <w:p w14:paraId="4FF1DE44" w14:textId="702C5027" w:rsidR="00705903" w:rsidRPr="003E4701" w:rsidRDefault="00705903" w:rsidP="00705903">
            <w:pPr>
              <w:pStyle w:val="Default"/>
              <w:rPr>
                <w:rFonts w:ascii="Calibri" w:hAnsi="Calibri" w:cs="Calibri"/>
                <w:sz w:val="20"/>
                <w:szCs w:val="20"/>
              </w:rPr>
            </w:pPr>
            <w:r>
              <w:rPr>
                <w:rFonts w:ascii="Calibri" w:hAnsi="Calibri" w:cs="Calibri"/>
                <w:b/>
                <w:bCs/>
                <w:sz w:val="22"/>
                <w:szCs w:val="22"/>
              </w:rPr>
              <w:lastRenderedPageBreak/>
              <w:t>KINGFISH FISHY FACT</w:t>
            </w:r>
          </w:p>
        </w:tc>
        <w:tc>
          <w:tcPr>
            <w:tcW w:w="3367" w:type="dxa"/>
            <w:shd w:val="clear" w:color="auto" w:fill="F2F2F2" w:themeFill="background1" w:themeFillShade="F2"/>
          </w:tcPr>
          <w:p w14:paraId="0CE8AA67" w14:textId="6F0BD410" w:rsidR="00705903" w:rsidRPr="003E4701" w:rsidRDefault="00705903" w:rsidP="00705903">
            <w:pPr>
              <w:pStyle w:val="Default"/>
              <w:rPr>
                <w:rFonts w:ascii="Calibri" w:hAnsi="Calibri" w:cs="Calibri"/>
                <w:b/>
                <w:bCs/>
                <w:sz w:val="20"/>
                <w:szCs w:val="20"/>
              </w:rPr>
            </w:pPr>
            <w:r>
              <w:rPr>
                <w:rFonts w:ascii="Calibri" w:hAnsi="Calibri" w:cs="Calibri"/>
                <w:b/>
                <w:bCs/>
                <w:sz w:val="22"/>
                <w:szCs w:val="22"/>
              </w:rPr>
              <w:t>TRUTH FACT</w:t>
            </w:r>
          </w:p>
        </w:tc>
        <w:tc>
          <w:tcPr>
            <w:tcW w:w="6527" w:type="dxa"/>
            <w:shd w:val="clear" w:color="auto" w:fill="F2F2F2" w:themeFill="background1" w:themeFillShade="F2"/>
          </w:tcPr>
          <w:p w14:paraId="54DDE0C6" w14:textId="33D3593B" w:rsidR="00705903" w:rsidRDefault="00705903" w:rsidP="00705903">
            <w:pPr>
              <w:pStyle w:val="Default"/>
            </w:pPr>
            <w:r>
              <w:rPr>
                <w:rFonts w:ascii="Calibri" w:hAnsi="Calibri" w:cs="Calibri"/>
                <w:b/>
                <w:bCs/>
                <w:sz w:val="22"/>
                <w:szCs w:val="22"/>
              </w:rPr>
              <w:t>SOURCES/NOTES</w:t>
            </w:r>
          </w:p>
        </w:tc>
      </w:tr>
      <w:tr w:rsidR="00705903" w14:paraId="4698F920" w14:textId="77777777" w:rsidTr="00144A49">
        <w:tc>
          <w:tcPr>
            <w:tcW w:w="3061" w:type="dxa"/>
            <w:shd w:val="clear" w:color="auto" w:fill="F2F2F2" w:themeFill="background1" w:themeFillShade="F2"/>
          </w:tcPr>
          <w:p w14:paraId="268F7901" w14:textId="77777777" w:rsidR="00705903" w:rsidRPr="003E4701" w:rsidRDefault="00705903" w:rsidP="00705903">
            <w:pPr>
              <w:pStyle w:val="Default"/>
              <w:rPr>
                <w:rFonts w:ascii="Calibri" w:hAnsi="Calibri" w:cs="Calibri"/>
                <w:sz w:val="20"/>
                <w:szCs w:val="20"/>
              </w:rPr>
            </w:pPr>
          </w:p>
        </w:tc>
        <w:tc>
          <w:tcPr>
            <w:tcW w:w="3367" w:type="dxa"/>
            <w:shd w:val="clear" w:color="auto" w:fill="F2F2F2" w:themeFill="background1" w:themeFillShade="F2"/>
          </w:tcPr>
          <w:p w14:paraId="6921D821" w14:textId="77777777" w:rsidR="00705903" w:rsidRPr="003E4701" w:rsidRDefault="00705903" w:rsidP="00705903">
            <w:pPr>
              <w:pStyle w:val="Default"/>
              <w:rPr>
                <w:rFonts w:ascii="Calibri" w:hAnsi="Calibri" w:cs="Calibri"/>
                <w:b/>
                <w:bCs/>
                <w:sz w:val="20"/>
                <w:szCs w:val="20"/>
              </w:rPr>
            </w:pPr>
          </w:p>
        </w:tc>
        <w:tc>
          <w:tcPr>
            <w:tcW w:w="6527" w:type="dxa"/>
            <w:shd w:val="clear" w:color="auto" w:fill="F2F2F2" w:themeFill="background1" w:themeFillShade="F2"/>
          </w:tcPr>
          <w:p w14:paraId="526D4FBD" w14:textId="77777777" w:rsidR="00705903" w:rsidRDefault="00705903" w:rsidP="00705903">
            <w:pPr>
              <w:pStyle w:val="Default"/>
            </w:pPr>
          </w:p>
        </w:tc>
      </w:tr>
      <w:tr w:rsidR="00705903" w14:paraId="2755F0C0" w14:textId="77777777" w:rsidTr="00144A49">
        <w:tc>
          <w:tcPr>
            <w:tcW w:w="3061" w:type="dxa"/>
            <w:shd w:val="clear" w:color="auto" w:fill="F2F2F2" w:themeFill="background1" w:themeFillShade="F2"/>
          </w:tcPr>
          <w:p w14:paraId="7019D957" w14:textId="42E36ACC" w:rsidR="00705903" w:rsidRPr="003E4701" w:rsidRDefault="00906583" w:rsidP="00705903">
            <w:pPr>
              <w:pStyle w:val="Default"/>
              <w:rPr>
                <w:rFonts w:ascii="Calibri" w:hAnsi="Calibri" w:cs="Calibri"/>
                <w:sz w:val="20"/>
                <w:szCs w:val="20"/>
              </w:rPr>
            </w:pPr>
            <w:r>
              <w:rPr>
                <w:rFonts w:ascii="Calibri" w:hAnsi="Calibri" w:cs="Calibri"/>
                <w:b/>
                <w:bCs/>
                <w:sz w:val="20"/>
                <w:szCs w:val="20"/>
              </w:rPr>
              <w:t>Job Creation</w:t>
            </w:r>
            <w:r w:rsidR="00705903">
              <w:rPr>
                <w:rFonts w:ascii="Calibri" w:hAnsi="Calibri" w:cs="Calibri"/>
                <w:b/>
                <w:bCs/>
                <w:sz w:val="20"/>
                <w:szCs w:val="20"/>
              </w:rPr>
              <w:t xml:space="preserve"> cont’d</w:t>
            </w:r>
          </w:p>
        </w:tc>
        <w:tc>
          <w:tcPr>
            <w:tcW w:w="3367" w:type="dxa"/>
            <w:shd w:val="clear" w:color="auto" w:fill="F2F2F2" w:themeFill="background1" w:themeFillShade="F2"/>
          </w:tcPr>
          <w:p w14:paraId="2AB3D78B" w14:textId="77777777" w:rsidR="00705903" w:rsidRPr="003E4701" w:rsidRDefault="00705903" w:rsidP="00705903">
            <w:pPr>
              <w:pStyle w:val="Default"/>
              <w:rPr>
                <w:rFonts w:ascii="Calibri" w:hAnsi="Calibri" w:cs="Calibri"/>
                <w:b/>
                <w:bCs/>
                <w:sz w:val="20"/>
                <w:szCs w:val="20"/>
              </w:rPr>
            </w:pPr>
          </w:p>
        </w:tc>
        <w:tc>
          <w:tcPr>
            <w:tcW w:w="6527" w:type="dxa"/>
            <w:shd w:val="clear" w:color="auto" w:fill="F2F2F2" w:themeFill="background1" w:themeFillShade="F2"/>
          </w:tcPr>
          <w:p w14:paraId="5060A991" w14:textId="77777777" w:rsidR="00705903" w:rsidRDefault="00705903" w:rsidP="00705903">
            <w:pPr>
              <w:pStyle w:val="Default"/>
            </w:pPr>
          </w:p>
        </w:tc>
      </w:tr>
      <w:tr w:rsidR="00705903" w14:paraId="19609191" w14:textId="77777777" w:rsidTr="0060451F">
        <w:tc>
          <w:tcPr>
            <w:tcW w:w="3061" w:type="dxa"/>
            <w:shd w:val="clear" w:color="auto" w:fill="FFFFFF" w:themeFill="background1"/>
          </w:tcPr>
          <w:p w14:paraId="1557CDD6" w14:textId="77777777" w:rsidR="00705903" w:rsidRDefault="00705903" w:rsidP="00705903">
            <w:pPr>
              <w:pStyle w:val="Default"/>
              <w:rPr>
                <w:rFonts w:ascii="Calibri" w:hAnsi="Calibri" w:cs="Calibri"/>
                <w:sz w:val="20"/>
                <w:szCs w:val="20"/>
              </w:rPr>
            </w:pPr>
            <w:r>
              <w:rPr>
                <w:rFonts w:ascii="Calibri" w:hAnsi="Calibri" w:cs="Calibri"/>
                <w:sz w:val="20"/>
                <w:szCs w:val="20"/>
              </w:rPr>
              <w:t>-</w:t>
            </w:r>
            <w:r w:rsidRPr="003E4701">
              <w:rPr>
                <w:rFonts w:ascii="Calibri" w:hAnsi="Calibri" w:cs="Calibri"/>
                <w:sz w:val="20"/>
                <w:szCs w:val="20"/>
              </w:rPr>
              <w:t xml:space="preserve"> We are building our staff at our hatchery facility in UMaine’s Center for Cooperative Aquaculture Research. </w:t>
            </w:r>
          </w:p>
          <w:p w14:paraId="64803D04" w14:textId="77777777" w:rsidR="00705903" w:rsidRDefault="00705903" w:rsidP="00705903">
            <w:pPr>
              <w:pStyle w:val="Default"/>
              <w:rPr>
                <w:rFonts w:ascii="Calibri" w:hAnsi="Calibri" w:cs="Calibri"/>
                <w:sz w:val="20"/>
                <w:szCs w:val="20"/>
              </w:rPr>
            </w:pPr>
          </w:p>
          <w:p w14:paraId="0D8EA928" w14:textId="26B1BE16" w:rsidR="00705903" w:rsidRPr="003E4701" w:rsidRDefault="00705903" w:rsidP="00705903">
            <w:pPr>
              <w:pStyle w:val="Default"/>
              <w:rPr>
                <w:rFonts w:ascii="Calibri" w:hAnsi="Calibri" w:cs="Calibri"/>
                <w:sz w:val="20"/>
                <w:szCs w:val="20"/>
              </w:rPr>
            </w:pPr>
            <w:r w:rsidRPr="003E4701">
              <w:rPr>
                <w:rFonts w:ascii="Calibri" w:hAnsi="Calibri" w:cs="Calibri"/>
                <w:sz w:val="20"/>
                <w:szCs w:val="20"/>
              </w:rPr>
              <w:t>We participate in the state’s Pine Tree Development Zone program, which requires us to maintain compensation rates and benefit programs.</w:t>
            </w:r>
          </w:p>
        </w:tc>
        <w:tc>
          <w:tcPr>
            <w:tcW w:w="3367" w:type="dxa"/>
            <w:shd w:val="clear" w:color="auto" w:fill="FFFFFF" w:themeFill="background1"/>
          </w:tcPr>
          <w:p w14:paraId="34FC2A1D" w14:textId="77777777" w:rsidR="00705903" w:rsidRPr="003E4701" w:rsidRDefault="00705903" w:rsidP="003E4701">
            <w:pPr>
              <w:pStyle w:val="Default"/>
              <w:rPr>
                <w:rFonts w:ascii="Calibri" w:hAnsi="Calibri" w:cs="Calibri"/>
                <w:b/>
                <w:bCs/>
                <w:sz w:val="20"/>
                <w:szCs w:val="20"/>
              </w:rPr>
            </w:pPr>
          </w:p>
        </w:tc>
        <w:tc>
          <w:tcPr>
            <w:tcW w:w="6527" w:type="dxa"/>
            <w:shd w:val="clear" w:color="auto" w:fill="FFFFFF" w:themeFill="background1"/>
          </w:tcPr>
          <w:p w14:paraId="48E8786C" w14:textId="77777777" w:rsidR="00705903" w:rsidRDefault="00705903" w:rsidP="003E4701">
            <w:pPr>
              <w:pStyle w:val="Default"/>
            </w:pPr>
          </w:p>
        </w:tc>
      </w:tr>
    </w:tbl>
    <w:p w14:paraId="636B94E6" w14:textId="77777777" w:rsidR="0060451F" w:rsidRDefault="0060451F">
      <w:r>
        <w:br w:type="page"/>
      </w:r>
    </w:p>
    <w:tbl>
      <w:tblPr>
        <w:tblStyle w:val="TableGrid"/>
        <w:tblW w:w="0" w:type="auto"/>
        <w:tblInd w:w="-5" w:type="dxa"/>
        <w:tblLook w:val="04A0" w:firstRow="1" w:lastRow="0" w:firstColumn="1" w:lastColumn="0" w:noHBand="0" w:noVBand="1"/>
      </w:tblPr>
      <w:tblGrid>
        <w:gridCol w:w="3061"/>
        <w:gridCol w:w="3367"/>
        <w:gridCol w:w="6527"/>
      </w:tblGrid>
      <w:tr w:rsidR="003A4340" w14:paraId="1B4DFC93" w14:textId="77777777" w:rsidTr="00A02E41">
        <w:tc>
          <w:tcPr>
            <w:tcW w:w="3061" w:type="dxa"/>
            <w:shd w:val="clear" w:color="auto" w:fill="F2F2F2" w:themeFill="background1" w:themeFillShade="F2"/>
          </w:tcPr>
          <w:p w14:paraId="3C2501EC" w14:textId="32F10578" w:rsidR="003A4340" w:rsidRPr="00C66F8C" w:rsidRDefault="003A4340" w:rsidP="00C27DC0">
            <w:pPr>
              <w:pStyle w:val="Default"/>
              <w:rPr>
                <w:rFonts w:ascii="Calibri" w:hAnsi="Calibri" w:cs="Calibri"/>
                <w:sz w:val="20"/>
                <w:szCs w:val="20"/>
              </w:rPr>
            </w:pPr>
            <w:r>
              <w:rPr>
                <w:rFonts w:ascii="Calibri" w:hAnsi="Calibri" w:cs="Calibri"/>
                <w:b/>
                <w:bCs/>
                <w:sz w:val="22"/>
                <w:szCs w:val="22"/>
              </w:rPr>
              <w:lastRenderedPageBreak/>
              <w:t>KINGFISH FISHY FACT</w:t>
            </w:r>
          </w:p>
        </w:tc>
        <w:tc>
          <w:tcPr>
            <w:tcW w:w="3367" w:type="dxa"/>
            <w:shd w:val="clear" w:color="auto" w:fill="F2F2F2" w:themeFill="background1" w:themeFillShade="F2"/>
          </w:tcPr>
          <w:p w14:paraId="72C79EC3" w14:textId="77777777" w:rsidR="003A4340" w:rsidRPr="00D770E7" w:rsidRDefault="003A4340" w:rsidP="00C27DC0">
            <w:pPr>
              <w:pStyle w:val="Default"/>
              <w:rPr>
                <w:rFonts w:ascii="Calibri" w:hAnsi="Calibri" w:cs="Calibri"/>
                <w:b/>
                <w:bCs/>
                <w:sz w:val="20"/>
                <w:szCs w:val="20"/>
              </w:rPr>
            </w:pPr>
            <w:r>
              <w:rPr>
                <w:rFonts w:ascii="Calibri" w:hAnsi="Calibri" w:cs="Calibri"/>
                <w:b/>
                <w:bCs/>
                <w:sz w:val="22"/>
                <w:szCs w:val="22"/>
              </w:rPr>
              <w:t>TRUTH FACT</w:t>
            </w:r>
          </w:p>
        </w:tc>
        <w:tc>
          <w:tcPr>
            <w:tcW w:w="6527" w:type="dxa"/>
            <w:shd w:val="clear" w:color="auto" w:fill="F2F2F2" w:themeFill="background1" w:themeFillShade="F2"/>
          </w:tcPr>
          <w:p w14:paraId="6F228B7C" w14:textId="77777777" w:rsidR="003A4340" w:rsidRPr="00C66F8C" w:rsidRDefault="003A4340" w:rsidP="00C27DC0">
            <w:pPr>
              <w:pStyle w:val="Default"/>
              <w:rPr>
                <w:rFonts w:ascii="Calibri" w:hAnsi="Calibri" w:cs="Calibri"/>
                <w:sz w:val="20"/>
                <w:szCs w:val="20"/>
              </w:rPr>
            </w:pPr>
            <w:r>
              <w:rPr>
                <w:rFonts w:ascii="Calibri" w:hAnsi="Calibri" w:cs="Calibri"/>
                <w:b/>
                <w:bCs/>
                <w:sz w:val="22"/>
                <w:szCs w:val="22"/>
              </w:rPr>
              <w:t>SOURCES/NOTES</w:t>
            </w:r>
          </w:p>
        </w:tc>
      </w:tr>
      <w:tr w:rsidR="003A4340" w14:paraId="51FB0E8C" w14:textId="77777777" w:rsidTr="00A02E41">
        <w:tc>
          <w:tcPr>
            <w:tcW w:w="3061" w:type="dxa"/>
            <w:shd w:val="clear" w:color="auto" w:fill="F2F2F2" w:themeFill="background1" w:themeFillShade="F2"/>
          </w:tcPr>
          <w:p w14:paraId="19DF55DE" w14:textId="77777777" w:rsidR="003A4340" w:rsidRPr="00C66F8C" w:rsidRDefault="003A4340" w:rsidP="00C27DC0">
            <w:pPr>
              <w:pStyle w:val="Default"/>
              <w:rPr>
                <w:rFonts w:ascii="Calibri" w:hAnsi="Calibri" w:cs="Calibri"/>
                <w:sz w:val="20"/>
                <w:szCs w:val="20"/>
              </w:rPr>
            </w:pPr>
          </w:p>
        </w:tc>
        <w:tc>
          <w:tcPr>
            <w:tcW w:w="3367" w:type="dxa"/>
            <w:shd w:val="clear" w:color="auto" w:fill="F2F2F2" w:themeFill="background1" w:themeFillShade="F2"/>
          </w:tcPr>
          <w:p w14:paraId="27EDDD8C" w14:textId="77777777" w:rsidR="003A4340" w:rsidRPr="00D770E7" w:rsidRDefault="003A4340" w:rsidP="00C27DC0">
            <w:pPr>
              <w:pStyle w:val="Default"/>
              <w:rPr>
                <w:rFonts w:ascii="Calibri" w:hAnsi="Calibri" w:cs="Calibri"/>
                <w:b/>
                <w:bCs/>
                <w:sz w:val="20"/>
                <w:szCs w:val="20"/>
              </w:rPr>
            </w:pPr>
          </w:p>
        </w:tc>
        <w:tc>
          <w:tcPr>
            <w:tcW w:w="6527" w:type="dxa"/>
            <w:shd w:val="clear" w:color="auto" w:fill="F2F2F2" w:themeFill="background1" w:themeFillShade="F2"/>
          </w:tcPr>
          <w:p w14:paraId="6B590AAA" w14:textId="77777777" w:rsidR="003A4340" w:rsidRPr="00C66F8C" w:rsidRDefault="003A4340" w:rsidP="00C27DC0">
            <w:pPr>
              <w:pStyle w:val="Default"/>
              <w:rPr>
                <w:rFonts w:ascii="Calibri" w:hAnsi="Calibri" w:cs="Calibri"/>
                <w:sz w:val="20"/>
                <w:szCs w:val="20"/>
              </w:rPr>
            </w:pPr>
          </w:p>
        </w:tc>
      </w:tr>
      <w:tr w:rsidR="003A4340" w14:paraId="7DDF857B" w14:textId="77777777" w:rsidTr="00A02E41">
        <w:tc>
          <w:tcPr>
            <w:tcW w:w="3061" w:type="dxa"/>
            <w:shd w:val="clear" w:color="auto" w:fill="F2F2F2" w:themeFill="background1" w:themeFillShade="F2"/>
          </w:tcPr>
          <w:p w14:paraId="2769F531" w14:textId="403D9B65" w:rsidR="003A4340" w:rsidRPr="00C66F8C" w:rsidRDefault="003A4340" w:rsidP="00C27DC0">
            <w:pPr>
              <w:pStyle w:val="Default"/>
              <w:rPr>
                <w:rFonts w:ascii="Calibri" w:hAnsi="Calibri" w:cs="Calibri"/>
                <w:sz w:val="20"/>
                <w:szCs w:val="20"/>
              </w:rPr>
            </w:pPr>
            <w:r>
              <w:rPr>
                <w:rFonts w:ascii="Calibri" w:hAnsi="Calibri" w:cs="Calibri"/>
                <w:b/>
                <w:bCs/>
                <w:sz w:val="22"/>
                <w:szCs w:val="22"/>
              </w:rPr>
              <w:t>TAX CREDITS</w:t>
            </w:r>
          </w:p>
        </w:tc>
        <w:tc>
          <w:tcPr>
            <w:tcW w:w="3367" w:type="dxa"/>
            <w:shd w:val="clear" w:color="auto" w:fill="F2F2F2" w:themeFill="background1" w:themeFillShade="F2"/>
          </w:tcPr>
          <w:p w14:paraId="26F01498" w14:textId="77777777" w:rsidR="003A4340" w:rsidRPr="00D770E7" w:rsidRDefault="003A4340" w:rsidP="00C27DC0">
            <w:pPr>
              <w:pStyle w:val="Default"/>
              <w:rPr>
                <w:rFonts w:ascii="Calibri" w:hAnsi="Calibri" w:cs="Calibri"/>
                <w:b/>
                <w:bCs/>
                <w:sz w:val="20"/>
                <w:szCs w:val="20"/>
              </w:rPr>
            </w:pPr>
          </w:p>
        </w:tc>
        <w:tc>
          <w:tcPr>
            <w:tcW w:w="6527" w:type="dxa"/>
            <w:shd w:val="clear" w:color="auto" w:fill="F2F2F2" w:themeFill="background1" w:themeFillShade="F2"/>
          </w:tcPr>
          <w:p w14:paraId="6352E31C" w14:textId="77777777" w:rsidR="003A4340" w:rsidRPr="00C66F8C" w:rsidRDefault="003A4340" w:rsidP="00C27DC0">
            <w:pPr>
              <w:pStyle w:val="Default"/>
              <w:rPr>
                <w:rFonts w:ascii="Calibri" w:hAnsi="Calibri" w:cs="Calibri"/>
                <w:sz w:val="20"/>
                <w:szCs w:val="20"/>
              </w:rPr>
            </w:pPr>
          </w:p>
        </w:tc>
      </w:tr>
      <w:tr w:rsidR="003A4340" w14:paraId="28411922" w14:textId="77777777" w:rsidTr="0060451F">
        <w:tc>
          <w:tcPr>
            <w:tcW w:w="3061" w:type="dxa"/>
          </w:tcPr>
          <w:p w14:paraId="41FF7F69" w14:textId="77777777" w:rsidR="003A4340" w:rsidRDefault="003A4340" w:rsidP="00C27DC0">
            <w:pPr>
              <w:pStyle w:val="Default"/>
              <w:rPr>
                <w:rFonts w:ascii="Calibri" w:hAnsi="Calibri" w:cs="Calibri"/>
                <w:sz w:val="20"/>
                <w:szCs w:val="20"/>
              </w:rPr>
            </w:pPr>
            <w:r w:rsidRPr="003A4340">
              <w:rPr>
                <w:rFonts w:ascii="Calibri" w:hAnsi="Calibri" w:cs="Calibri"/>
                <w:sz w:val="20"/>
                <w:szCs w:val="20"/>
              </w:rPr>
              <w:t>Jonesport will benefit from Kingfish Maine’s commitment to the community.</w:t>
            </w:r>
          </w:p>
          <w:p w14:paraId="2E445F02" w14:textId="77777777" w:rsidR="003A4340" w:rsidRDefault="003A4340" w:rsidP="00C27DC0">
            <w:pPr>
              <w:pStyle w:val="Default"/>
              <w:rPr>
                <w:rFonts w:ascii="Calibri" w:hAnsi="Calibri" w:cs="Calibri"/>
                <w:sz w:val="20"/>
                <w:szCs w:val="20"/>
              </w:rPr>
            </w:pPr>
          </w:p>
          <w:p w14:paraId="516F0AA4" w14:textId="77777777" w:rsidR="003A4340" w:rsidRDefault="003A4340" w:rsidP="00C27DC0">
            <w:pPr>
              <w:pStyle w:val="Default"/>
              <w:rPr>
                <w:rFonts w:ascii="Calibri" w:hAnsi="Calibri" w:cs="Calibri"/>
                <w:sz w:val="20"/>
                <w:szCs w:val="20"/>
              </w:rPr>
            </w:pPr>
            <w:r>
              <w:rPr>
                <w:rFonts w:ascii="Calibri" w:hAnsi="Calibri" w:cs="Calibri"/>
                <w:sz w:val="20"/>
                <w:szCs w:val="20"/>
              </w:rPr>
              <w:t>-</w:t>
            </w:r>
            <w:r w:rsidRPr="003A4340">
              <w:rPr>
                <w:rFonts w:ascii="Calibri" w:hAnsi="Calibri" w:cs="Calibri"/>
                <w:sz w:val="20"/>
                <w:szCs w:val="20"/>
              </w:rPr>
              <w:t>Kingfish has not asked for tax credits from Jonesport.</w:t>
            </w:r>
          </w:p>
          <w:p w14:paraId="500E6787" w14:textId="42DF7152" w:rsidR="003A4340" w:rsidRPr="003A4340" w:rsidRDefault="003A4340" w:rsidP="003A4340">
            <w:pPr>
              <w:pStyle w:val="Default"/>
              <w:spacing w:after="101"/>
              <w:rPr>
                <w:rFonts w:ascii="Calibri" w:hAnsi="Calibri" w:cs="Calibri"/>
                <w:sz w:val="20"/>
                <w:szCs w:val="20"/>
              </w:rPr>
            </w:pPr>
            <w:r>
              <w:rPr>
                <w:rFonts w:ascii="Calibri" w:hAnsi="Calibri" w:cs="Calibri"/>
                <w:sz w:val="20"/>
                <w:szCs w:val="20"/>
              </w:rPr>
              <w:t xml:space="preserve">- </w:t>
            </w:r>
            <w:r w:rsidRPr="003A4340">
              <w:rPr>
                <w:rFonts w:ascii="Calibri" w:hAnsi="Calibri" w:cs="Calibri"/>
                <w:sz w:val="20"/>
                <w:szCs w:val="20"/>
              </w:rPr>
              <w:t xml:space="preserve">When our operation is fully online, we will contribute to the town’s tax base and provide a substantial savings in property taxes for Jonesport residents. </w:t>
            </w:r>
            <w:r>
              <w:rPr>
                <w:rFonts w:ascii="Calibri" w:hAnsi="Calibri" w:cs="Calibri"/>
                <w:sz w:val="20"/>
                <w:szCs w:val="20"/>
              </w:rPr>
              <w:t>--</w:t>
            </w:r>
            <w:r w:rsidRPr="003A4340">
              <w:rPr>
                <w:rFonts w:ascii="Calibri" w:hAnsi="Calibri" w:cs="Calibri"/>
                <w:sz w:val="20"/>
                <w:szCs w:val="20"/>
              </w:rPr>
              <w:t xml:space="preserve">Kingfish is currently working with marine regulators for clearance to use our fish processing waste as lobster bait. </w:t>
            </w:r>
          </w:p>
          <w:p w14:paraId="29225714" w14:textId="7B26CFFC" w:rsidR="003A4340" w:rsidRPr="003A4340" w:rsidRDefault="003A4340" w:rsidP="00C27DC0">
            <w:pPr>
              <w:pStyle w:val="Default"/>
              <w:rPr>
                <w:rFonts w:ascii="Calibri" w:hAnsi="Calibri" w:cs="Calibri"/>
                <w:sz w:val="20"/>
                <w:szCs w:val="20"/>
              </w:rPr>
            </w:pPr>
          </w:p>
        </w:tc>
        <w:tc>
          <w:tcPr>
            <w:tcW w:w="3367" w:type="dxa"/>
          </w:tcPr>
          <w:p w14:paraId="25735A08" w14:textId="77777777" w:rsidR="003A4340" w:rsidRPr="00BD5A16" w:rsidRDefault="003A4340" w:rsidP="00C27DC0">
            <w:pPr>
              <w:pStyle w:val="Default"/>
              <w:rPr>
                <w:rFonts w:ascii="Calibri" w:hAnsi="Calibri" w:cs="Calibri"/>
                <w:b/>
                <w:bCs/>
                <w:sz w:val="20"/>
                <w:szCs w:val="20"/>
              </w:rPr>
            </w:pPr>
            <w:r>
              <w:rPr>
                <w:rFonts w:ascii="Calibri" w:hAnsi="Calibri" w:cs="Calibri"/>
                <w:b/>
                <w:bCs/>
                <w:sz w:val="20"/>
                <w:szCs w:val="20"/>
              </w:rPr>
              <w:t>&lt;&lt;Need a TRUTH FACT statement here&gt;&gt;</w:t>
            </w:r>
          </w:p>
        </w:tc>
        <w:tc>
          <w:tcPr>
            <w:tcW w:w="6527" w:type="dxa"/>
          </w:tcPr>
          <w:p w14:paraId="5551AE7C" w14:textId="77777777" w:rsidR="003A4340" w:rsidRDefault="00000000" w:rsidP="00C27DC0">
            <w:pPr>
              <w:pStyle w:val="Default"/>
              <w:rPr>
                <w:rFonts w:ascii="Calibri" w:hAnsi="Calibri" w:cs="Calibri"/>
                <w:sz w:val="20"/>
                <w:szCs w:val="20"/>
              </w:rPr>
            </w:pPr>
            <w:hyperlink r:id="rId47" w:history="1">
              <w:r w:rsidR="003A4340" w:rsidRPr="000324CF">
                <w:rPr>
                  <w:rStyle w:val="Hyperlink"/>
                  <w:rFonts w:ascii="Calibri" w:hAnsi="Calibri" w:cs="Calibri"/>
                  <w:sz w:val="20"/>
                  <w:szCs w:val="20"/>
                </w:rPr>
                <w:t>https://www.jonesportfishfacts.com/facts</w:t>
              </w:r>
            </w:hyperlink>
          </w:p>
          <w:p w14:paraId="26E8D0D2" w14:textId="77777777" w:rsidR="003A4340" w:rsidRDefault="003A4340" w:rsidP="00C27DC0">
            <w:pPr>
              <w:pStyle w:val="Default"/>
              <w:rPr>
                <w:rFonts w:ascii="Calibri" w:hAnsi="Calibri" w:cs="Calibri"/>
                <w:sz w:val="20"/>
                <w:szCs w:val="20"/>
              </w:rPr>
            </w:pPr>
          </w:p>
          <w:p w14:paraId="0E460CFF" w14:textId="77777777" w:rsidR="003A4340" w:rsidRPr="003A4340" w:rsidRDefault="003A4340" w:rsidP="003A4340">
            <w:pPr>
              <w:pStyle w:val="Default"/>
              <w:rPr>
                <w:rFonts w:ascii="Calibri" w:hAnsi="Calibri" w:cs="Calibri"/>
                <w:sz w:val="20"/>
                <w:szCs w:val="20"/>
              </w:rPr>
            </w:pPr>
            <w:r w:rsidRPr="003A4340">
              <w:rPr>
                <w:rFonts w:ascii="Calibri" w:hAnsi="Calibri" w:cs="Calibri"/>
                <w:sz w:val="20"/>
                <w:szCs w:val="20"/>
              </w:rPr>
              <w:t xml:space="preserve">Quote: </w:t>
            </w:r>
          </w:p>
          <w:p w14:paraId="306D3A20" w14:textId="1F11347B" w:rsidR="003A4340" w:rsidRPr="003A4340" w:rsidRDefault="003A4340" w:rsidP="003A4340">
            <w:pPr>
              <w:pStyle w:val="Default"/>
              <w:rPr>
                <w:rFonts w:ascii="Calibri" w:hAnsi="Calibri" w:cs="Calibri"/>
                <w:sz w:val="20"/>
                <w:szCs w:val="20"/>
              </w:rPr>
            </w:pPr>
            <w:r w:rsidRPr="003A4340">
              <w:rPr>
                <w:rFonts w:ascii="Calibri" w:hAnsi="Calibri" w:cs="Calibri"/>
                <w:sz w:val="20"/>
                <w:szCs w:val="20"/>
              </w:rPr>
              <w:t xml:space="preserve">"Dianna Fletcher, communications consultant, shares how the company earned its social license through targeted public relations </w:t>
            </w:r>
            <w:r w:rsidR="00983FF3" w:rsidRPr="003A4340">
              <w:rPr>
                <w:rFonts w:ascii="Calibri" w:hAnsi="Calibri" w:cs="Calibri"/>
                <w:sz w:val="20"/>
                <w:szCs w:val="20"/>
              </w:rPr>
              <w:t>strategies.</w:t>
            </w:r>
            <w:r w:rsidRPr="003A4340">
              <w:rPr>
                <w:rFonts w:ascii="Calibri" w:hAnsi="Calibri" w:cs="Calibri"/>
                <w:sz w:val="20"/>
                <w:szCs w:val="20"/>
              </w:rPr>
              <w:t xml:space="preserve">" </w:t>
            </w:r>
          </w:p>
          <w:p w14:paraId="7D04D422" w14:textId="698178D1" w:rsidR="003A4340" w:rsidRDefault="00000000" w:rsidP="003A4340">
            <w:pPr>
              <w:rPr>
                <w:rFonts w:ascii="Calibri" w:hAnsi="Calibri" w:cs="Calibri"/>
                <w:sz w:val="20"/>
                <w:szCs w:val="20"/>
              </w:rPr>
            </w:pPr>
            <w:hyperlink r:id="rId48" w:history="1">
              <w:r w:rsidR="003A4340" w:rsidRPr="000324CF">
                <w:rPr>
                  <w:rStyle w:val="Hyperlink"/>
                  <w:rFonts w:ascii="Calibri" w:hAnsi="Calibri" w:cs="Calibri"/>
                  <w:sz w:val="20"/>
                  <w:szCs w:val="20"/>
                </w:rPr>
                <w:t>https://open.spotify.com/episode/29P5HzfMAxTgsNmmrjsLFC?si=5xIdxWT8S-mZ-VfhfhvouQ&amp;context=spotify%3Ashow%3A0A4LbYbZ6uIUSAUt9KIPFI</w:t>
              </w:r>
            </w:hyperlink>
          </w:p>
          <w:p w14:paraId="5467F362" w14:textId="77777777" w:rsidR="003A4340" w:rsidRPr="003A4340" w:rsidRDefault="003A4340" w:rsidP="003A4340">
            <w:pPr>
              <w:rPr>
                <w:rFonts w:ascii="Calibri" w:hAnsi="Calibri" w:cs="Calibri"/>
                <w:sz w:val="20"/>
                <w:szCs w:val="20"/>
              </w:rPr>
            </w:pPr>
          </w:p>
          <w:p w14:paraId="2ADB72DF" w14:textId="77777777" w:rsidR="003A4340" w:rsidRPr="003A4340" w:rsidRDefault="003A4340" w:rsidP="00C27DC0">
            <w:pPr>
              <w:pStyle w:val="Default"/>
              <w:rPr>
                <w:rFonts w:ascii="Calibri" w:hAnsi="Calibri" w:cs="Calibri"/>
                <w:sz w:val="20"/>
                <w:szCs w:val="20"/>
              </w:rPr>
            </w:pPr>
          </w:p>
          <w:p w14:paraId="399FB31F" w14:textId="77777777" w:rsidR="003A4340" w:rsidRPr="00E5384A" w:rsidRDefault="003A4340" w:rsidP="00C27DC0">
            <w:pPr>
              <w:pStyle w:val="Default"/>
              <w:rPr>
                <w:rFonts w:ascii="Calibri" w:hAnsi="Calibri" w:cs="Calibri"/>
                <w:sz w:val="20"/>
                <w:szCs w:val="20"/>
              </w:rPr>
            </w:pPr>
          </w:p>
          <w:p w14:paraId="3EA79191" w14:textId="77777777" w:rsidR="003A4340" w:rsidRPr="00E5384A" w:rsidRDefault="003A4340" w:rsidP="00C27DC0">
            <w:pPr>
              <w:pStyle w:val="Default"/>
              <w:rPr>
                <w:rFonts w:ascii="Calibri" w:hAnsi="Calibri" w:cs="Calibri"/>
                <w:sz w:val="20"/>
                <w:szCs w:val="20"/>
              </w:rPr>
            </w:pPr>
          </w:p>
          <w:p w14:paraId="3D883155" w14:textId="77777777" w:rsidR="003A4340" w:rsidRPr="00BD5A16" w:rsidRDefault="003A4340" w:rsidP="00C27DC0">
            <w:pPr>
              <w:pStyle w:val="Default"/>
              <w:rPr>
                <w:rFonts w:ascii="Calibri" w:hAnsi="Calibri" w:cs="Calibri"/>
                <w:sz w:val="20"/>
                <w:szCs w:val="20"/>
              </w:rPr>
            </w:pPr>
          </w:p>
          <w:p w14:paraId="2CD95290" w14:textId="77777777" w:rsidR="003A4340" w:rsidRPr="00BD5A16" w:rsidRDefault="003A4340" w:rsidP="00C27DC0">
            <w:pPr>
              <w:pStyle w:val="Default"/>
              <w:rPr>
                <w:rFonts w:ascii="Calibri" w:hAnsi="Calibri" w:cs="Calibri"/>
                <w:sz w:val="20"/>
                <w:szCs w:val="20"/>
              </w:rPr>
            </w:pPr>
          </w:p>
        </w:tc>
      </w:tr>
    </w:tbl>
    <w:p w14:paraId="6D9EF8F8" w14:textId="474A69AA" w:rsidR="005A2EB5" w:rsidRDefault="005A2EB5" w:rsidP="001338D7">
      <w:pPr>
        <w:rPr>
          <w:rFonts w:ascii="Calibri" w:hAnsi="Calibri" w:cs="Calibri"/>
        </w:rPr>
      </w:pPr>
    </w:p>
    <w:p w14:paraId="0CC46C3D" w14:textId="77777777" w:rsidR="005A2EB5" w:rsidRDefault="005A2EB5">
      <w:pPr>
        <w:rPr>
          <w:rFonts w:ascii="Calibri" w:hAnsi="Calibri" w:cs="Calibri"/>
        </w:rPr>
      </w:pPr>
      <w:r>
        <w:rPr>
          <w:rFonts w:ascii="Calibri" w:hAnsi="Calibri" w:cs="Calibri"/>
        </w:rPr>
        <w:br w:type="page"/>
      </w:r>
    </w:p>
    <w:p w14:paraId="1C5A17A9" w14:textId="776E30CB" w:rsidR="00004E55" w:rsidRDefault="00004E55" w:rsidP="001338D7">
      <w:pPr>
        <w:rPr>
          <w:rFonts w:ascii="Calibri" w:hAnsi="Calibri" w:cs="Calibri"/>
        </w:rPr>
      </w:pPr>
    </w:p>
    <w:p w14:paraId="5952DFC5" w14:textId="55D1579D" w:rsidR="00004E55" w:rsidRDefault="00004E55">
      <w:pPr>
        <w:rPr>
          <w:rFonts w:ascii="Calibri" w:hAnsi="Calibri" w:cs="Calibri"/>
        </w:rPr>
      </w:pPr>
    </w:p>
    <w:tbl>
      <w:tblPr>
        <w:tblStyle w:val="TableGrid"/>
        <w:tblW w:w="0" w:type="auto"/>
        <w:tblInd w:w="-5" w:type="dxa"/>
        <w:tblLook w:val="04A0" w:firstRow="1" w:lastRow="0" w:firstColumn="1" w:lastColumn="0" w:noHBand="0" w:noVBand="1"/>
      </w:tblPr>
      <w:tblGrid>
        <w:gridCol w:w="3600"/>
        <w:gridCol w:w="4050"/>
        <w:gridCol w:w="5274"/>
      </w:tblGrid>
      <w:tr w:rsidR="00004E55" w14:paraId="7BFC2D61" w14:textId="77777777" w:rsidTr="00F730AC">
        <w:tc>
          <w:tcPr>
            <w:tcW w:w="3600" w:type="dxa"/>
            <w:shd w:val="clear" w:color="auto" w:fill="F2F2F2" w:themeFill="background1" w:themeFillShade="F2"/>
          </w:tcPr>
          <w:p w14:paraId="5B5F6481" w14:textId="77777777" w:rsidR="00004E55" w:rsidRPr="00C66F8C" w:rsidRDefault="00004E55" w:rsidP="00F730AC">
            <w:pPr>
              <w:pStyle w:val="Default"/>
              <w:rPr>
                <w:rFonts w:ascii="Calibri" w:hAnsi="Calibri" w:cs="Calibri"/>
                <w:sz w:val="20"/>
                <w:szCs w:val="20"/>
              </w:rPr>
            </w:pPr>
            <w:r>
              <w:rPr>
                <w:rFonts w:ascii="Calibri" w:hAnsi="Calibri" w:cs="Calibri"/>
                <w:b/>
                <w:bCs/>
                <w:sz w:val="22"/>
                <w:szCs w:val="22"/>
              </w:rPr>
              <w:t>KINGFISH FISHY FACT</w:t>
            </w:r>
          </w:p>
        </w:tc>
        <w:tc>
          <w:tcPr>
            <w:tcW w:w="4050" w:type="dxa"/>
            <w:shd w:val="clear" w:color="auto" w:fill="F2F2F2" w:themeFill="background1" w:themeFillShade="F2"/>
          </w:tcPr>
          <w:p w14:paraId="759F7DD4" w14:textId="77777777" w:rsidR="00004E55" w:rsidRPr="00D770E7" w:rsidRDefault="00004E55" w:rsidP="00F730AC">
            <w:pPr>
              <w:pStyle w:val="Default"/>
              <w:rPr>
                <w:rFonts w:ascii="Calibri" w:hAnsi="Calibri" w:cs="Calibri"/>
                <w:b/>
                <w:bCs/>
                <w:sz w:val="20"/>
                <w:szCs w:val="20"/>
              </w:rPr>
            </w:pPr>
            <w:r>
              <w:rPr>
                <w:rFonts w:ascii="Calibri" w:hAnsi="Calibri" w:cs="Calibri"/>
                <w:b/>
                <w:bCs/>
                <w:sz w:val="22"/>
                <w:szCs w:val="22"/>
              </w:rPr>
              <w:t>TRUTH FACT</w:t>
            </w:r>
          </w:p>
        </w:tc>
        <w:tc>
          <w:tcPr>
            <w:tcW w:w="5274" w:type="dxa"/>
            <w:shd w:val="clear" w:color="auto" w:fill="F2F2F2" w:themeFill="background1" w:themeFillShade="F2"/>
          </w:tcPr>
          <w:p w14:paraId="02AB2D79" w14:textId="77777777" w:rsidR="00004E55" w:rsidRPr="00C66F8C" w:rsidRDefault="00004E55" w:rsidP="00F730AC">
            <w:pPr>
              <w:pStyle w:val="Default"/>
              <w:rPr>
                <w:rFonts w:ascii="Calibri" w:hAnsi="Calibri" w:cs="Calibri"/>
                <w:sz w:val="20"/>
                <w:szCs w:val="20"/>
              </w:rPr>
            </w:pPr>
            <w:r>
              <w:rPr>
                <w:rFonts w:ascii="Calibri" w:hAnsi="Calibri" w:cs="Calibri"/>
                <w:b/>
                <w:bCs/>
                <w:sz w:val="22"/>
                <w:szCs w:val="22"/>
              </w:rPr>
              <w:t>SOURCES/NOTES</w:t>
            </w:r>
          </w:p>
        </w:tc>
      </w:tr>
      <w:tr w:rsidR="00004E55" w14:paraId="0D307F7B" w14:textId="77777777" w:rsidTr="00F730AC">
        <w:tc>
          <w:tcPr>
            <w:tcW w:w="3600" w:type="dxa"/>
            <w:shd w:val="clear" w:color="auto" w:fill="F2F2F2" w:themeFill="background1" w:themeFillShade="F2"/>
          </w:tcPr>
          <w:p w14:paraId="1465EBD0" w14:textId="77777777" w:rsidR="00004E55" w:rsidRPr="00C66F8C" w:rsidRDefault="00004E55" w:rsidP="00F730AC">
            <w:pPr>
              <w:pStyle w:val="Default"/>
              <w:rPr>
                <w:rFonts w:ascii="Calibri" w:hAnsi="Calibri" w:cs="Calibri"/>
                <w:sz w:val="20"/>
                <w:szCs w:val="20"/>
              </w:rPr>
            </w:pPr>
          </w:p>
        </w:tc>
        <w:tc>
          <w:tcPr>
            <w:tcW w:w="4050" w:type="dxa"/>
            <w:shd w:val="clear" w:color="auto" w:fill="F2F2F2" w:themeFill="background1" w:themeFillShade="F2"/>
          </w:tcPr>
          <w:p w14:paraId="251441A3" w14:textId="77777777" w:rsidR="00004E55" w:rsidRPr="00D770E7" w:rsidRDefault="00004E55" w:rsidP="00F730AC">
            <w:pPr>
              <w:pStyle w:val="Default"/>
              <w:rPr>
                <w:rFonts w:ascii="Calibri" w:hAnsi="Calibri" w:cs="Calibri"/>
                <w:b/>
                <w:bCs/>
                <w:sz w:val="20"/>
                <w:szCs w:val="20"/>
              </w:rPr>
            </w:pPr>
          </w:p>
        </w:tc>
        <w:tc>
          <w:tcPr>
            <w:tcW w:w="5274" w:type="dxa"/>
            <w:shd w:val="clear" w:color="auto" w:fill="F2F2F2" w:themeFill="background1" w:themeFillShade="F2"/>
          </w:tcPr>
          <w:p w14:paraId="1526D11A" w14:textId="77777777" w:rsidR="00004E55" w:rsidRPr="00C66F8C" w:rsidRDefault="00004E55" w:rsidP="00F730AC">
            <w:pPr>
              <w:pStyle w:val="Default"/>
              <w:rPr>
                <w:rFonts w:ascii="Calibri" w:hAnsi="Calibri" w:cs="Calibri"/>
                <w:sz w:val="20"/>
                <w:szCs w:val="20"/>
              </w:rPr>
            </w:pPr>
          </w:p>
        </w:tc>
      </w:tr>
      <w:tr w:rsidR="00004E55" w14:paraId="044B3ECA" w14:textId="77777777" w:rsidTr="00F730AC">
        <w:tc>
          <w:tcPr>
            <w:tcW w:w="3600" w:type="dxa"/>
            <w:shd w:val="clear" w:color="auto" w:fill="F2F2F2" w:themeFill="background1" w:themeFillShade="F2"/>
          </w:tcPr>
          <w:p w14:paraId="18974B88" w14:textId="77777777" w:rsidR="00004E55" w:rsidRPr="00C66F8C" w:rsidRDefault="00004E55" w:rsidP="00F730AC">
            <w:pPr>
              <w:pStyle w:val="Default"/>
              <w:rPr>
                <w:rFonts w:ascii="Calibri" w:hAnsi="Calibri" w:cs="Calibri"/>
                <w:sz w:val="20"/>
                <w:szCs w:val="20"/>
              </w:rPr>
            </w:pPr>
            <w:r>
              <w:rPr>
                <w:rFonts w:ascii="Calibri" w:hAnsi="Calibri" w:cs="Calibri"/>
                <w:b/>
                <w:bCs/>
                <w:sz w:val="22"/>
                <w:szCs w:val="22"/>
              </w:rPr>
              <w:t>ALGAE BLOOMS</w:t>
            </w:r>
          </w:p>
        </w:tc>
        <w:tc>
          <w:tcPr>
            <w:tcW w:w="4050" w:type="dxa"/>
            <w:shd w:val="clear" w:color="auto" w:fill="F2F2F2" w:themeFill="background1" w:themeFillShade="F2"/>
          </w:tcPr>
          <w:p w14:paraId="7F395C92" w14:textId="77777777" w:rsidR="00004E55" w:rsidRPr="00D770E7" w:rsidRDefault="00004E55" w:rsidP="00F730AC">
            <w:pPr>
              <w:pStyle w:val="Default"/>
              <w:rPr>
                <w:rFonts w:ascii="Calibri" w:hAnsi="Calibri" w:cs="Calibri"/>
                <w:b/>
                <w:bCs/>
                <w:sz w:val="20"/>
                <w:szCs w:val="20"/>
              </w:rPr>
            </w:pPr>
          </w:p>
        </w:tc>
        <w:tc>
          <w:tcPr>
            <w:tcW w:w="5274" w:type="dxa"/>
            <w:shd w:val="clear" w:color="auto" w:fill="F2F2F2" w:themeFill="background1" w:themeFillShade="F2"/>
          </w:tcPr>
          <w:p w14:paraId="56A147C5" w14:textId="77777777" w:rsidR="00004E55" w:rsidRPr="00C66F8C" w:rsidRDefault="00004E55" w:rsidP="00F730AC">
            <w:pPr>
              <w:pStyle w:val="Default"/>
              <w:rPr>
                <w:rFonts w:ascii="Calibri" w:hAnsi="Calibri" w:cs="Calibri"/>
                <w:sz w:val="20"/>
                <w:szCs w:val="20"/>
              </w:rPr>
            </w:pPr>
          </w:p>
        </w:tc>
      </w:tr>
      <w:tr w:rsidR="00004E55" w14:paraId="2BA699F9" w14:textId="77777777" w:rsidTr="00F730AC">
        <w:tc>
          <w:tcPr>
            <w:tcW w:w="3600" w:type="dxa"/>
            <w:shd w:val="clear" w:color="auto" w:fill="FFFFFF" w:themeFill="background1"/>
          </w:tcPr>
          <w:p w14:paraId="55B48647" w14:textId="77777777" w:rsidR="00004E55" w:rsidRDefault="00004E55" w:rsidP="00F730AC">
            <w:pPr>
              <w:pStyle w:val="Default"/>
              <w:rPr>
                <w:rFonts w:ascii="Calibri" w:hAnsi="Calibri" w:cs="Calibri"/>
                <w:b/>
                <w:bCs/>
                <w:sz w:val="22"/>
                <w:szCs w:val="22"/>
              </w:rPr>
            </w:pPr>
          </w:p>
        </w:tc>
        <w:tc>
          <w:tcPr>
            <w:tcW w:w="4050" w:type="dxa"/>
            <w:shd w:val="clear" w:color="auto" w:fill="FFFFFF" w:themeFill="background1"/>
          </w:tcPr>
          <w:p w14:paraId="099022CB" w14:textId="77777777" w:rsidR="00004E55" w:rsidRPr="00D770E7" w:rsidRDefault="00004E55" w:rsidP="00F730AC">
            <w:pPr>
              <w:pStyle w:val="Default"/>
              <w:rPr>
                <w:rFonts w:ascii="Calibri" w:hAnsi="Calibri" w:cs="Calibri"/>
                <w:b/>
                <w:bCs/>
                <w:sz w:val="20"/>
                <w:szCs w:val="20"/>
              </w:rPr>
            </w:pPr>
          </w:p>
        </w:tc>
        <w:tc>
          <w:tcPr>
            <w:tcW w:w="5274" w:type="dxa"/>
            <w:shd w:val="clear" w:color="auto" w:fill="FFFFFF" w:themeFill="background1"/>
          </w:tcPr>
          <w:p w14:paraId="799386C8" w14:textId="77777777" w:rsidR="00004E55" w:rsidRPr="00C66F8C" w:rsidRDefault="00004E55" w:rsidP="00F730AC">
            <w:pPr>
              <w:pStyle w:val="Default"/>
              <w:rPr>
                <w:rFonts w:ascii="Calibri" w:hAnsi="Calibri" w:cs="Calibri"/>
                <w:sz w:val="20"/>
                <w:szCs w:val="20"/>
              </w:rPr>
            </w:pPr>
          </w:p>
        </w:tc>
      </w:tr>
      <w:tr w:rsidR="00004E55" w14:paraId="7C626EFD" w14:textId="77777777" w:rsidTr="00F730AC">
        <w:tc>
          <w:tcPr>
            <w:tcW w:w="3600" w:type="dxa"/>
            <w:shd w:val="clear" w:color="auto" w:fill="FFFFFF" w:themeFill="background1"/>
          </w:tcPr>
          <w:p w14:paraId="316DADEA" w14:textId="77777777" w:rsidR="00004E55" w:rsidRDefault="00004E55" w:rsidP="00F730AC">
            <w:pPr>
              <w:pStyle w:val="Default"/>
              <w:rPr>
                <w:rFonts w:ascii="Calibri" w:hAnsi="Calibri" w:cs="Calibri"/>
                <w:sz w:val="20"/>
                <w:szCs w:val="20"/>
              </w:rPr>
            </w:pPr>
            <w:r w:rsidRPr="00BD5A16">
              <w:rPr>
                <w:rFonts w:ascii="Calibri" w:hAnsi="Calibri" w:cs="Calibri"/>
                <w:sz w:val="20"/>
                <w:szCs w:val="20"/>
              </w:rPr>
              <w:t xml:space="preserve">Our outfall will not cause toxic algal blooms. </w:t>
            </w:r>
          </w:p>
          <w:p w14:paraId="57B5B649" w14:textId="77777777" w:rsidR="00004E55" w:rsidRPr="00BD5A16" w:rsidRDefault="00004E55" w:rsidP="00F730AC">
            <w:pPr>
              <w:pStyle w:val="Default"/>
              <w:rPr>
                <w:rFonts w:ascii="Calibri" w:hAnsi="Calibri" w:cs="Calibri"/>
                <w:sz w:val="20"/>
                <w:szCs w:val="20"/>
              </w:rPr>
            </w:pPr>
            <w:r>
              <w:rPr>
                <w:rFonts w:ascii="Calibri" w:hAnsi="Calibri" w:cs="Calibri"/>
                <w:sz w:val="20"/>
                <w:szCs w:val="20"/>
              </w:rPr>
              <w:t>-</w:t>
            </w:r>
            <w:r w:rsidRPr="00BD5A16">
              <w:rPr>
                <w:rFonts w:ascii="Calibri" w:hAnsi="Calibri" w:cs="Calibri"/>
                <w:sz w:val="20"/>
                <w:szCs w:val="20"/>
              </w:rPr>
              <w:t xml:space="preserve">We rely on the water from Chandler Bay to grow our fish just as the fisherman rely on the water to catch theirs. </w:t>
            </w:r>
          </w:p>
          <w:p w14:paraId="711EE4E9" w14:textId="77777777" w:rsidR="00004E55" w:rsidRPr="00BD5A16" w:rsidRDefault="00004E55" w:rsidP="00F730AC">
            <w:pPr>
              <w:pStyle w:val="Default"/>
              <w:rPr>
                <w:rFonts w:ascii="Calibri" w:hAnsi="Calibri" w:cs="Calibri"/>
                <w:sz w:val="20"/>
                <w:szCs w:val="20"/>
              </w:rPr>
            </w:pPr>
            <w:r>
              <w:rPr>
                <w:rFonts w:ascii="Calibri" w:hAnsi="Calibri" w:cs="Calibri"/>
                <w:sz w:val="20"/>
                <w:szCs w:val="20"/>
              </w:rPr>
              <w:t>-</w:t>
            </w:r>
            <w:r w:rsidRPr="00BD5A16">
              <w:rPr>
                <w:rFonts w:ascii="Calibri" w:hAnsi="Calibri" w:cs="Calibri"/>
                <w:sz w:val="20"/>
                <w:szCs w:val="20"/>
              </w:rPr>
              <w:t xml:space="preserve">If our outfall was going to cause toxic algal blooms in the bay, we would kill all our fish in our own facility. </w:t>
            </w:r>
          </w:p>
          <w:p w14:paraId="4940A90B" w14:textId="77777777" w:rsidR="00004E55" w:rsidRPr="00BD5A16" w:rsidRDefault="00004E55" w:rsidP="00F730AC">
            <w:pPr>
              <w:pStyle w:val="Default"/>
              <w:rPr>
                <w:rFonts w:ascii="Calibri" w:hAnsi="Calibri" w:cs="Calibri"/>
                <w:sz w:val="20"/>
                <w:szCs w:val="20"/>
              </w:rPr>
            </w:pPr>
          </w:p>
          <w:p w14:paraId="50A1E223" w14:textId="77777777" w:rsidR="00004E55" w:rsidRPr="00AD447D" w:rsidRDefault="00004E55" w:rsidP="00F730AC">
            <w:pPr>
              <w:pStyle w:val="Default"/>
              <w:rPr>
                <w:rFonts w:ascii="Calibri" w:hAnsi="Calibri" w:cs="Calibri"/>
                <w:sz w:val="20"/>
                <w:szCs w:val="20"/>
              </w:rPr>
            </w:pPr>
          </w:p>
        </w:tc>
        <w:tc>
          <w:tcPr>
            <w:tcW w:w="4050" w:type="dxa"/>
            <w:shd w:val="clear" w:color="auto" w:fill="FFFFFF" w:themeFill="background1"/>
          </w:tcPr>
          <w:p w14:paraId="6D6D3C11" w14:textId="77777777" w:rsidR="00004E55" w:rsidRDefault="00004E55" w:rsidP="00F730AC">
            <w:pPr>
              <w:pStyle w:val="Default"/>
              <w:rPr>
                <w:rFonts w:ascii="Calibri" w:hAnsi="Calibri" w:cs="Calibri"/>
                <w:b/>
                <w:bCs/>
                <w:sz w:val="20"/>
                <w:szCs w:val="20"/>
              </w:rPr>
            </w:pPr>
            <w:r w:rsidRPr="00BD5A16">
              <w:rPr>
                <w:rFonts w:ascii="Calibri" w:hAnsi="Calibri" w:cs="Calibri"/>
                <w:b/>
                <w:bCs/>
                <w:sz w:val="20"/>
                <w:szCs w:val="20"/>
              </w:rPr>
              <w:t>From Kingfish’s own “Admission Document”, “oxygen depletion, diseases, viruses, bacteria, parasites, algae blooms and other contaminants” are outlined as risks associated with their business for Kingfish’s foreign investors.</w:t>
            </w:r>
          </w:p>
          <w:p w14:paraId="12A652D6" w14:textId="77777777" w:rsidR="00004E55" w:rsidRDefault="00004E55" w:rsidP="00F730AC">
            <w:pPr>
              <w:pStyle w:val="Default"/>
              <w:rPr>
                <w:rFonts w:ascii="Calibri" w:hAnsi="Calibri" w:cs="Calibri"/>
                <w:b/>
                <w:bCs/>
                <w:sz w:val="20"/>
                <w:szCs w:val="20"/>
              </w:rPr>
            </w:pPr>
          </w:p>
          <w:p w14:paraId="11C49C8F" w14:textId="77777777" w:rsidR="00004E55" w:rsidRPr="00BD5A16" w:rsidRDefault="00004E55" w:rsidP="00F730AC">
            <w:pPr>
              <w:pStyle w:val="Default"/>
              <w:rPr>
                <w:rFonts w:ascii="Calibri" w:hAnsi="Calibri" w:cs="Calibri"/>
                <w:sz w:val="20"/>
                <w:szCs w:val="20"/>
              </w:rPr>
            </w:pPr>
            <w:r w:rsidRPr="00BD5A16">
              <w:rPr>
                <w:rFonts w:ascii="Calibri" w:hAnsi="Calibri" w:cs="Calibri"/>
                <w:b/>
                <w:bCs/>
                <w:sz w:val="20"/>
                <w:szCs w:val="20"/>
              </w:rPr>
              <w:t xml:space="preserve">In Kingfish’s MPDES permit the DEP explains that excess nitrogen is the main cause of algal blooms and oxygen depletion in receiving waters like Chandler Bay. </w:t>
            </w:r>
          </w:p>
          <w:p w14:paraId="39F27833" w14:textId="77777777" w:rsidR="00004E55" w:rsidRDefault="00004E55" w:rsidP="00F730AC">
            <w:pPr>
              <w:pStyle w:val="Default"/>
              <w:rPr>
                <w:rFonts w:ascii="Calibri" w:hAnsi="Calibri" w:cs="Calibri"/>
                <w:b/>
                <w:bCs/>
                <w:sz w:val="20"/>
                <w:szCs w:val="20"/>
              </w:rPr>
            </w:pPr>
          </w:p>
          <w:p w14:paraId="0B672A31" w14:textId="77777777" w:rsidR="007F3F99" w:rsidRDefault="005B7D75" w:rsidP="00F730AC">
            <w:pPr>
              <w:pStyle w:val="Default"/>
              <w:rPr>
                <w:rFonts w:ascii="Calibri" w:hAnsi="Calibri" w:cs="Calibri"/>
                <w:b/>
                <w:bCs/>
                <w:sz w:val="18"/>
                <w:szCs w:val="18"/>
              </w:rPr>
            </w:pPr>
            <w:r>
              <w:rPr>
                <w:rFonts w:ascii="Calibri" w:hAnsi="Calibri" w:cs="Calibri"/>
                <w:b/>
                <w:bCs/>
                <w:sz w:val="18"/>
                <w:szCs w:val="18"/>
              </w:rPr>
              <w:t>Risk relating to biomass, including diseases:</w:t>
            </w:r>
          </w:p>
          <w:p w14:paraId="3EB6D1FF" w14:textId="30940979" w:rsidR="005B7D75" w:rsidRPr="007F3F99" w:rsidRDefault="005B7D75" w:rsidP="00F730AC">
            <w:pPr>
              <w:pStyle w:val="Default"/>
              <w:rPr>
                <w:rFonts w:ascii="Calibri" w:hAnsi="Calibri" w:cs="Calibri"/>
                <w:b/>
                <w:bCs/>
                <w:sz w:val="18"/>
                <w:szCs w:val="18"/>
              </w:rPr>
            </w:pPr>
            <w:r>
              <w:rPr>
                <w:rFonts w:ascii="Calibri" w:hAnsi="Calibri" w:cs="Calibri"/>
                <w:b/>
                <w:bCs/>
                <w:sz w:val="18"/>
                <w:szCs w:val="18"/>
              </w:rPr>
              <w:t>The Groups operations are subject to several biological risks which could have a negative impact on future profitability and cash flows. Biological risks include for instance</w:t>
            </w:r>
            <w:r w:rsidR="00D14D78">
              <w:rPr>
                <w:rFonts w:ascii="Calibri" w:hAnsi="Calibri" w:cs="Calibri"/>
                <w:b/>
                <w:bCs/>
                <w:sz w:val="18"/>
                <w:szCs w:val="18"/>
              </w:rPr>
              <w:t xml:space="preserve">; </w:t>
            </w:r>
            <w:r>
              <w:rPr>
                <w:rFonts w:ascii="Calibri" w:hAnsi="Calibri" w:cs="Calibri"/>
                <w:b/>
                <w:bCs/>
                <w:sz w:val="18"/>
                <w:szCs w:val="18"/>
              </w:rPr>
              <w:t xml:space="preserve">oxygen depletion, diseases, viruses, bacteria, parasites, algae </w:t>
            </w:r>
            <w:proofErr w:type="gramStart"/>
            <w:r>
              <w:rPr>
                <w:rFonts w:ascii="Calibri" w:hAnsi="Calibri" w:cs="Calibri"/>
                <w:b/>
                <w:bCs/>
                <w:sz w:val="18"/>
                <w:szCs w:val="18"/>
              </w:rPr>
              <w:t>blooms</w:t>
            </w:r>
            <w:proofErr w:type="gramEnd"/>
            <w:r>
              <w:rPr>
                <w:rFonts w:ascii="Calibri" w:hAnsi="Calibri" w:cs="Calibri"/>
                <w:b/>
                <w:bCs/>
                <w:sz w:val="18"/>
                <w:szCs w:val="18"/>
              </w:rPr>
              <w:t xml:space="preserve"> and other contaminants, which may have adverse effects on fish survival, health, growth and welfare and result in reduced harvest weight and volume, downgrading o f products and claims from customers.  An outbreak of a significant or severe disease represents a cost for the Group through </w:t>
            </w:r>
            <w:proofErr w:type="gramStart"/>
            <w:r>
              <w:rPr>
                <w:rFonts w:ascii="Calibri" w:hAnsi="Calibri" w:cs="Calibri"/>
                <w:b/>
                <w:bCs/>
                <w:sz w:val="18"/>
                <w:szCs w:val="18"/>
              </w:rPr>
              <w:t>e.g.</w:t>
            </w:r>
            <w:proofErr w:type="gramEnd"/>
            <w:r>
              <w:rPr>
                <w:rFonts w:ascii="Calibri" w:hAnsi="Calibri" w:cs="Calibri"/>
                <w:b/>
                <w:bCs/>
                <w:sz w:val="18"/>
                <w:szCs w:val="18"/>
              </w:rPr>
              <w:t xml:space="preserve"> direct loss of fish, loss of biomass growth, accelerated harvesting and poorer quality on the harvested fish and may also be followed by a subsequent period of reduced production capacity and loss of income. The most severe diseases may require culling and disposal of the entire stock, disinfection of the farm and a long subsequent fallow period as preventative measures to stop the disease from spreading.  </w:t>
            </w:r>
          </w:p>
        </w:tc>
        <w:tc>
          <w:tcPr>
            <w:tcW w:w="5274" w:type="dxa"/>
            <w:shd w:val="clear" w:color="auto" w:fill="FFFFFF" w:themeFill="background1"/>
          </w:tcPr>
          <w:p w14:paraId="06A2F862" w14:textId="77777777" w:rsidR="00004E55" w:rsidRDefault="00004E55" w:rsidP="00F730AC">
            <w:pPr>
              <w:pStyle w:val="Default"/>
              <w:rPr>
                <w:rFonts w:ascii="Calibri" w:hAnsi="Calibri" w:cs="Calibri"/>
                <w:sz w:val="20"/>
                <w:szCs w:val="20"/>
              </w:rPr>
            </w:pPr>
            <w:r w:rsidRPr="00BD5A16">
              <w:rPr>
                <w:rFonts w:ascii="Calibri" w:hAnsi="Calibri" w:cs="Calibri"/>
                <w:sz w:val="20"/>
                <w:szCs w:val="20"/>
              </w:rPr>
              <w:t xml:space="preserve"> </w:t>
            </w:r>
            <w:hyperlink r:id="rId49" w:history="1">
              <w:r w:rsidRPr="00BD5A16">
                <w:rPr>
                  <w:rStyle w:val="Hyperlink"/>
                  <w:rFonts w:ascii="Calibri" w:hAnsi="Calibri" w:cs="Calibri"/>
                  <w:sz w:val="20"/>
                  <w:szCs w:val="20"/>
                </w:rPr>
                <w:t>https://www.jonesportfishfacts.com/facts</w:t>
              </w:r>
            </w:hyperlink>
          </w:p>
          <w:p w14:paraId="351F8BCA" w14:textId="77777777" w:rsidR="00004E55" w:rsidRDefault="00004E55" w:rsidP="00F730AC">
            <w:pPr>
              <w:pStyle w:val="Default"/>
              <w:rPr>
                <w:rFonts w:ascii="Calibri" w:hAnsi="Calibri" w:cs="Calibri"/>
                <w:sz w:val="20"/>
                <w:szCs w:val="20"/>
              </w:rPr>
            </w:pPr>
          </w:p>
          <w:p w14:paraId="1642831A" w14:textId="77777777" w:rsidR="00004E55" w:rsidRPr="00BD5A16" w:rsidRDefault="00000000" w:rsidP="00F730AC">
            <w:pPr>
              <w:pStyle w:val="Default"/>
              <w:rPr>
                <w:rFonts w:ascii="Calibri" w:hAnsi="Calibri" w:cs="Calibri"/>
                <w:sz w:val="20"/>
                <w:szCs w:val="20"/>
              </w:rPr>
            </w:pPr>
            <w:hyperlink r:id="rId50" w:history="1">
              <w:r w:rsidR="00004E55" w:rsidRPr="000A3C5D">
                <w:rPr>
                  <w:rStyle w:val="Hyperlink"/>
                  <w:rFonts w:ascii="Calibri" w:hAnsi="Calibri" w:cs="Calibri"/>
                  <w:sz w:val="20"/>
                  <w:szCs w:val="20"/>
                </w:rPr>
                <w:t>Kingfish Maine, Major Projects before the department, Maine DEP</w:t>
              </w:r>
            </w:hyperlink>
          </w:p>
          <w:p w14:paraId="10AC3133" w14:textId="77777777" w:rsidR="00004E55" w:rsidRPr="00BD5A16" w:rsidRDefault="00004E55" w:rsidP="00F730AC">
            <w:pPr>
              <w:pStyle w:val="Default"/>
              <w:rPr>
                <w:rFonts w:ascii="Calibri" w:hAnsi="Calibri" w:cs="Calibri"/>
                <w:sz w:val="20"/>
                <w:szCs w:val="20"/>
              </w:rPr>
            </w:pPr>
          </w:p>
          <w:p w14:paraId="38E82035" w14:textId="7DF3B276" w:rsidR="00004E55" w:rsidRPr="00BD5A16" w:rsidRDefault="002A4625" w:rsidP="00F730AC">
            <w:pPr>
              <w:pStyle w:val="Default"/>
              <w:rPr>
                <w:rFonts w:ascii="Calibri" w:hAnsi="Calibri" w:cs="Calibri"/>
                <w:sz w:val="20"/>
                <w:szCs w:val="20"/>
              </w:rPr>
            </w:pPr>
            <w:hyperlink r:id="rId51" w:history="1">
              <w:r w:rsidRPr="00B86CA2">
                <w:rPr>
                  <w:rStyle w:val="Hyperlink"/>
                  <w:rFonts w:ascii="Calibri" w:hAnsi="Calibri" w:cs="Calibri"/>
                  <w:sz w:val="20"/>
                  <w:szCs w:val="20"/>
                </w:rPr>
                <w:t>https://www.the-kingfish-company.com/presentations</w:t>
              </w:r>
            </w:hyperlink>
            <w:r>
              <w:rPr>
                <w:rFonts w:ascii="Calibri" w:hAnsi="Calibri" w:cs="Calibri"/>
                <w:sz w:val="20"/>
                <w:szCs w:val="20"/>
              </w:rPr>
              <w:t xml:space="preserve"> </w:t>
            </w:r>
            <w:r>
              <w:rPr>
                <w:rFonts w:ascii="Calibri" w:hAnsi="Calibri" w:cs="Calibri"/>
                <w:sz w:val="20"/>
                <w:szCs w:val="20"/>
              </w:rPr>
              <w:br/>
            </w:r>
            <w:r w:rsidR="00004E55" w:rsidRPr="00BD5A16">
              <w:rPr>
                <w:rFonts w:ascii="Calibri" w:hAnsi="Calibri" w:cs="Calibri"/>
                <w:sz w:val="20"/>
                <w:szCs w:val="20"/>
              </w:rPr>
              <w:t xml:space="preserve"> </w:t>
            </w:r>
          </w:p>
          <w:p w14:paraId="3C287150" w14:textId="5227520A" w:rsidR="00004E55" w:rsidRDefault="00626E74" w:rsidP="00F730AC">
            <w:pPr>
              <w:pStyle w:val="Default"/>
              <w:rPr>
                <w:rFonts w:ascii="Calibri" w:hAnsi="Calibri" w:cs="Calibri"/>
                <w:sz w:val="20"/>
                <w:szCs w:val="20"/>
              </w:rPr>
            </w:pPr>
            <w:hyperlink r:id="rId52" w:history="1">
              <w:r w:rsidRPr="00B86CA2">
                <w:rPr>
                  <w:rStyle w:val="Hyperlink"/>
                  <w:rFonts w:ascii="Calibri" w:hAnsi="Calibri" w:cs="Calibri"/>
                  <w:sz w:val="20"/>
                  <w:szCs w:val="20"/>
                </w:rPr>
                <w:t>https://www.the-kingfish-company.com/_files/ugd/433562_35c25c2b6122438d8f</w:t>
              </w:r>
              <w:r w:rsidRPr="00B86CA2">
                <w:rPr>
                  <w:rStyle w:val="Hyperlink"/>
                  <w:rFonts w:ascii="Calibri" w:hAnsi="Calibri" w:cs="Calibri"/>
                  <w:sz w:val="20"/>
                  <w:szCs w:val="20"/>
                </w:rPr>
                <w:br/>
                <w:t>10b9e12ca0f552.pdf</w:t>
              </w:r>
            </w:hyperlink>
          </w:p>
          <w:p w14:paraId="768FDEA7" w14:textId="77777777" w:rsidR="00004E55" w:rsidRDefault="00004E55" w:rsidP="00F730AC">
            <w:pPr>
              <w:pStyle w:val="Default"/>
              <w:rPr>
                <w:rFonts w:ascii="Calibri" w:hAnsi="Calibri" w:cs="Calibri"/>
                <w:sz w:val="20"/>
                <w:szCs w:val="20"/>
              </w:rPr>
            </w:pPr>
          </w:p>
          <w:p w14:paraId="085DAFA5" w14:textId="7C59B8F3" w:rsidR="00004E55" w:rsidRDefault="007F3F99" w:rsidP="00F730AC">
            <w:pPr>
              <w:pStyle w:val="Default"/>
              <w:rPr>
                <w:rFonts w:ascii="Calibri" w:hAnsi="Calibri" w:cs="Calibri"/>
                <w:sz w:val="20"/>
                <w:szCs w:val="20"/>
              </w:rPr>
            </w:pPr>
            <w:hyperlink r:id="rId53" w:history="1">
              <w:r w:rsidRPr="00B86CA2">
                <w:rPr>
                  <w:rStyle w:val="Hyperlink"/>
                  <w:rFonts w:ascii="Calibri" w:hAnsi="Calibri" w:cs="Calibri"/>
                  <w:sz w:val="20"/>
                  <w:szCs w:val="20"/>
                </w:rPr>
                <w:t>https://www.maine.gov/dep/ftp/projects/kingfish</w:t>
              </w:r>
              <w:r w:rsidRPr="00B86CA2">
                <w:rPr>
                  <w:rStyle w:val="Hyperlink"/>
                  <w:rFonts w:ascii="Calibri" w:hAnsi="Calibri" w:cs="Calibri"/>
                  <w:sz w:val="20"/>
                  <w:szCs w:val="20"/>
                </w:rPr>
                <w:br/>
                <w:t>/ME0037559_</w:t>
              </w:r>
              <w:r w:rsidRPr="00B86CA2">
                <w:rPr>
                  <w:rStyle w:val="Hyperlink"/>
                  <w:rFonts w:ascii="Calibri" w:hAnsi="Calibri" w:cs="Calibri"/>
                  <w:sz w:val="20"/>
                  <w:szCs w:val="20"/>
                </w:rPr>
                <w:br/>
                <w:t>2021%20FINAL%20with%20attachments.pdf</w:t>
              </w:r>
            </w:hyperlink>
          </w:p>
          <w:p w14:paraId="559038EB" w14:textId="77777777" w:rsidR="00004E55" w:rsidRPr="00E5384A" w:rsidRDefault="00004E55" w:rsidP="00F730AC">
            <w:pPr>
              <w:pStyle w:val="Default"/>
              <w:rPr>
                <w:rFonts w:ascii="Calibri" w:hAnsi="Calibri" w:cs="Calibri"/>
                <w:sz w:val="20"/>
                <w:szCs w:val="20"/>
              </w:rPr>
            </w:pPr>
          </w:p>
          <w:p w14:paraId="027AE948" w14:textId="77777777" w:rsidR="00D14D78" w:rsidRPr="00D14D78" w:rsidRDefault="00D14D78" w:rsidP="00D14D78">
            <w:pPr>
              <w:pStyle w:val="Default"/>
              <w:rPr>
                <w:rFonts w:ascii="Calibri" w:hAnsi="Calibri" w:cs="Calibri"/>
                <w:sz w:val="16"/>
                <w:szCs w:val="16"/>
              </w:rPr>
            </w:pPr>
            <w:hyperlink r:id="rId54" w:history="1">
              <w:r w:rsidRPr="00D14D78">
                <w:rPr>
                  <w:rStyle w:val="Hyperlink"/>
                  <w:rFonts w:ascii="Calibri" w:hAnsi="Calibri" w:cs="Calibri"/>
                  <w:sz w:val="16"/>
                  <w:szCs w:val="16"/>
                </w:rPr>
                <w:t>https://www.the-kingfish-company.com/_files/ugd/433562_35c25c2b6122438d8f10b9e12ca0f552.pdf</w:t>
              </w:r>
            </w:hyperlink>
            <w:r w:rsidRPr="00D14D78">
              <w:rPr>
                <w:rFonts w:ascii="Calibri" w:hAnsi="Calibri" w:cs="Calibri"/>
                <w:sz w:val="16"/>
                <w:szCs w:val="16"/>
              </w:rPr>
              <w:t xml:space="preserve"> </w:t>
            </w:r>
          </w:p>
          <w:p w14:paraId="18E46B76" w14:textId="77777777" w:rsidR="00004E55" w:rsidRPr="00BD5A16" w:rsidRDefault="00004E55" w:rsidP="00F730AC">
            <w:pPr>
              <w:pStyle w:val="Default"/>
              <w:rPr>
                <w:rFonts w:ascii="Calibri" w:hAnsi="Calibri" w:cs="Calibri"/>
                <w:sz w:val="20"/>
                <w:szCs w:val="20"/>
              </w:rPr>
            </w:pPr>
          </w:p>
          <w:p w14:paraId="0DFB4A6A" w14:textId="77777777" w:rsidR="00004E55" w:rsidRPr="00BD5A16" w:rsidRDefault="00004E55" w:rsidP="00F730AC">
            <w:pPr>
              <w:pStyle w:val="Default"/>
              <w:rPr>
                <w:rFonts w:ascii="Calibri" w:hAnsi="Calibri" w:cs="Calibri"/>
                <w:sz w:val="20"/>
                <w:szCs w:val="20"/>
              </w:rPr>
            </w:pPr>
          </w:p>
        </w:tc>
      </w:tr>
    </w:tbl>
    <w:p w14:paraId="47C54ED6" w14:textId="29C8DCED" w:rsidR="00A76324" w:rsidRDefault="00A76324" w:rsidP="001338D7">
      <w:pPr>
        <w:rPr>
          <w:rFonts w:ascii="Calibri" w:hAnsi="Calibri" w:cs="Calibri"/>
        </w:rPr>
      </w:pPr>
    </w:p>
    <w:p w14:paraId="32452554" w14:textId="11E77F18" w:rsidR="005B7D75" w:rsidRDefault="005B7D75">
      <w:pPr>
        <w:rPr>
          <w:rFonts w:ascii="Calibri" w:hAnsi="Calibri" w:cs="Calibri"/>
        </w:rPr>
      </w:pPr>
    </w:p>
    <w:tbl>
      <w:tblPr>
        <w:tblStyle w:val="TableGrid"/>
        <w:tblW w:w="0" w:type="auto"/>
        <w:tblInd w:w="-5" w:type="dxa"/>
        <w:tblLook w:val="04A0" w:firstRow="1" w:lastRow="0" w:firstColumn="1" w:lastColumn="0" w:noHBand="0" w:noVBand="1"/>
      </w:tblPr>
      <w:tblGrid>
        <w:gridCol w:w="3600"/>
        <w:gridCol w:w="4050"/>
        <w:gridCol w:w="5274"/>
      </w:tblGrid>
      <w:tr w:rsidR="00D14D78" w14:paraId="064148FB" w14:textId="77777777" w:rsidTr="005B7D75">
        <w:tc>
          <w:tcPr>
            <w:tcW w:w="3600" w:type="dxa"/>
          </w:tcPr>
          <w:p w14:paraId="21B5E6C0" w14:textId="77777777" w:rsidR="005B7D75" w:rsidRPr="00C66F8C" w:rsidRDefault="005B7D75" w:rsidP="001B3089">
            <w:pPr>
              <w:pStyle w:val="Default"/>
              <w:rPr>
                <w:rFonts w:ascii="Calibri" w:hAnsi="Calibri" w:cs="Calibri"/>
                <w:sz w:val="20"/>
                <w:szCs w:val="20"/>
              </w:rPr>
            </w:pPr>
            <w:r>
              <w:rPr>
                <w:rFonts w:ascii="Calibri" w:hAnsi="Calibri" w:cs="Calibri"/>
                <w:b/>
                <w:bCs/>
                <w:sz w:val="22"/>
                <w:szCs w:val="22"/>
              </w:rPr>
              <w:t>KINGFISH FISHY FACT</w:t>
            </w:r>
          </w:p>
        </w:tc>
        <w:tc>
          <w:tcPr>
            <w:tcW w:w="4050" w:type="dxa"/>
          </w:tcPr>
          <w:p w14:paraId="5A62286B" w14:textId="77777777" w:rsidR="005B7D75" w:rsidRPr="00D770E7" w:rsidRDefault="005B7D75" w:rsidP="001B3089">
            <w:pPr>
              <w:pStyle w:val="Default"/>
              <w:rPr>
                <w:rFonts w:ascii="Calibri" w:hAnsi="Calibri" w:cs="Calibri"/>
                <w:b/>
                <w:bCs/>
                <w:sz w:val="20"/>
                <w:szCs w:val="20"/>
              </w:rPr>
            </w:pPr>
            <w:r>
              <w:rPr>
                <w:rFonts w:ascii="Calibri" w:hAnsi="Calibri" w:cs="Calibri"/>
                <w:b/>
                <w:bCs/>
                <w:sz w:val="22"/>
                <w:szCs w:val="22"/>
              </w:rPr>
              <w:t>TRUTH FACT</w:t>
            </w:r>
          </w:p>
        </w:tc>
        <w:tc>
          <w:tcPr>
            <w:tcW w:w="5274" w:type="dxa"/>
          </w:tcPr>
          <w:p w14:paraId="02B57474" w14:textId="77777777" w:rsidR="005B7D75" w:rsidRPr="00C66F8C" w:rsidRDefault="005B7D75" w:rsidP="001B3089">
            <w:pPr>
              <w:pStyle w:val="Default"/>
              <w:rPr>
                <w:rFonts w:ascii="Calibri" w:hAnsi="Calibri" w:cs="Calibri"/>
                <w:sz w:val="20"/>
                <w:szCs w:val="20"/>
              </w:rPr>
            </w:pPr>
            <w:r>
              <w:rPr>
                <w:rFonts w:ascii="Calibri" w:hAnsi="Calibri" w:cs="Calibri"/>
                <w:b/>
                <w:bCs/>
                <w:sz w:val="22"/>
                <w:szCs w:val="22"/>
              </w:rPr>
              <w:t>SOURCES/NOTES</w:t>
            </w:r>
          </w:p>
        </w:tc>
      </w:tr>
      <w:tr w:rsidR="00D14D78" w14:paraId="4BF7EC8D" w14:textId="77777777" w:rsidTr="005B7D75">
        <w:tc>
          <w:tcPr>
            <w:tcW w:w="3600" w:type="dxa"/>
          </w:tcPr>
          <w:p w14:paraId="11997990" w14:textId="77777777" w:rsidR="005B7D75" w:rsidRPr="00C66F8C" w:rsidRDefault="005B7D75" w:rsidP="001B3089">
            <w:pPr>
              <w:pStyle w:val="Default"/>
              <w:rPr>
                <w:rFonts w:ascii="Calibri" w:hAnsi="Calibri" w:cs="Calibri"/>
                <w:sz w:val="20"/>
                <w:szCs w:val="20"/>
              </w:rPr>
            </w:pPr>
          </w:p>
        </w:tc>
        <w:tc>
          <w:tcPr>
            <w:tcW w:w="4050" w:type="dxa"/>
          </w:tcPr>
          <w:p w14:paraId="47D95282" w14:textId="77777777" w:rsidR="005B7D75" w:rsidRPr="00D770E7" w:rsidRDefault="005B7D75" w:rsidP="001B3089">
            <w:pPr>
              <w:pStyle w:val="Default"/>
              <w:rPr>
                <w:rFonts w:ascii="Calibri" w:hAnsi="Calibri" w:cs="Calibri"/>
                <w:b/>
                <w:bCs/>
                <w:sz w:val="20"/>
                <w:szCs w:val="20"/>
              </w:rPr>
            </w:pPr>
          </w:p>
        </w:tc>
        <w:tc>
          <w:tcPr>
            <w:tcW w:w="5274" w:type="dxa"/>
          </w:tcPr>
          <w:p w14:paraId="773F2193" w14:textId="77777777" w:rsidR="005B7D75" w:rsidRPr="00C66F8C" w:rsidRDefault="005B7D75" w:rsidP="001B3089">
            <w:pPr>
              <w:pStyle w:val="Default"/>
              <w:rPr>
                <w:rFonts w:ascii="Calibri" w:hAnsi="Calibri" w:cs="Calibri"/>
                <w:sz w:val="20"/>
                <w:szCs w:val="20"/>
              </w:rPr>
            </w:pPr>
          </w:p>
        </w:tc>
      </w:tr>
      <w:tr w:rsidR="00D14D78" w14:paraId="0F750CAB" w14:textId="77777777" w:rsidTr="005B7D75">
        <w:tc>
          <w:tcPr>
            <w:tcW w:w="3600" w:type="dxa"/>
          </w:tcPr>
          <w:p w14:paraId="013AC9A6" w14:textId="5EC3E7EF" w:rsidR="005B7D75" w:rsidRPr="00C66F8C" w:rsidRDefault="005B7D75" w:rsidP="001B3089">
            <w:pPr>
              <w:pStyle w:val="Default"/>
              <w:rPr>
                <w:rFonts w:ascii="Calibri" w:hAnsi="Calibri" w:cs="Calibri"/>
                <w:sz w:val="20"/>
                <w:szCs w:val="20"/>
              </w:rPr>
            </w:pPr>
            <w:r>
              <w:rPr>
                <w:rFonts w:ascii="Calibri" w:hAnsi="Calibri" w:cs="Calibri"/>
                <w:b/>
                <w:bCs/>
                <w:sz w:val="22"/>
                <w:szCs w:val="22"/>
              </w:rPr>
              <w:t>Algae Blooms cont’d</w:t>
            </w:r>
          </w:p>
        </w:tc>
        <w:tc>
          <w:tcPr>
            <w:tcW w:w="4050" w:type="dxa"/>
          </w:tcPr>
          <w:p w14:paraId="47569269" w14:textId="77777777" w:rsidR="005B7D75" w:rsidRPr="00D770E7" w:rsidRDefault="005B7D75" w:rsidP="001B3089">
            <w:pPr>
              <w:pStyle w:val="Default"/>
              <w:rPr>
                <w:rFonts w:ascii="Calibri" w:hAnsi="Calibri" w:cs="Calibri"/>
                <w:b/>
                <w:bCs/>
                <w:sz w:val="20"/>
                <w:szCs w:val="20"/>
              </w:rPr>
            </w:pPr>
          </w:p>
        </w:tc>
        <w:tc>
          <w:tcPr>
            <w:tcW w:w="5274" w:type="dxa"/>
          </w:tcPr>
          <w:p w14:paraId="5F3BAD52" w14:textId="77777777" w:rsidR="005B7D75" w:rsidRPr="00C66F8C" w:rsidRDefault="005B7D75" w:rsidP="001B3089">
            <w:pPr>
              <w:pStyle w:val="Default"/>
              <w:rPr>
                <w:rFonts w:ascii="Calibri" w:hAnsi="Calibri" w:cs="Calibri"/>
                <w:sz w:val="20"/>
                <w:szCs w:val="20"/>
              </w:rPr>
            </w:pPr>
          </w:p>
        </w:tc>
      </w:tr>
      <w:tr w:rsidR="00D14D78" w14:paraId="44C07ADD" w14:textId="77777777" w:rsidTr="005B7D75">
        <w:tc>
          <w:tcPr>
            <w:tcW w:w="3600" w:type="dxa"/>
          </w:tcPr>
          <w:p w14:paraId="11192329" w14:textId="181AC48B" w:rsidR="005B7D75" w:rsidRPr="00BD5A16" w:rsidRDefault="005B7D75" w:rsidP="001B3089">
            <w:pPr>
              <w:pStyle w:val="Default"/>
              <w:rPr>
                <w:rFonts w:ascii="Calibri" w:hAnsi="Calibri" w:cs="Calibri"/>
                <w:sz w:val="20"/>
                <w:szCs w:val="20"/>
              </w:rPr>
            </w:pPr>
            <w:r w:rsidRPr="00BD5A16">
              <w:rPr>
                <w:rFonts w:ascii="Calibri" w:hAnsi="Calibri" w:cs="Calibri"/>
                <w:sz w:val="20"/>
                <w:szCs w:val="20"/>
              </w:rPr>
              <w:t xml:space="preserve"> </w:t>
            </w:r>
          </w:p>
          <w:p w14:paraId="0C66966B" w14:textId="77777777" w:rsidR="005B7D75" w:rsidRPr="00BD5A16" w:rsidRDefault="005B7D75" w:rsidP="001B3089">
            <w:pPr>
              <w:pStyle w:val="Default"/>
              <w:rPr>
                <w:rFonts w:ascii="Calibri" w:hAnsi="Calibri" w:cs="Calibri"/>
                <w:sz w:val="20"/>
                <w:szCs w:val="20"/>
              </w:rPr>
            </w:pPr>
          </w:p>
          <w:p w14:paraId="56A53507" w14:textId="77777777" w:rsidR="005B7D75" w:rsidRPr="00AD447D" w:rsidRDefault="005B7D75" w:rsidP="001B3089">
            <w:pPr>
              <w:pStyle w:val="Default"/>
              <w:rPr>
                <w:rFonts w:ascii="Calibri" w:hAnsi="Calibri" w:cs="Calibri"/>
                <w:sz w:val="20"/>
                <w:szCs w:val="20"/>
              </w:rPr>
            </w:pPr>
          </w:p>
        </w:tc>
        <w:tc>
          <w:tcPr>
            <w:tcW w:w="4050" w:type="dxa"/>
          </w:tcPr>
          <w:p w14:paraId="7AD9BFF8" w14:textId="79BEF5C6" w:rsidR="005B7D75" w:rsidRPr="007F3F99" w:rsidRDefault="005B7D75" w:rsidP="001B3089">
            <w:pPr>
              <w:pStyle w:val="Default"/>
              <w:rPr>
                <w:rFonts w:ascii="Calibri" w:hAnsi="Calibri" w:cs="Calibri"/>
                <w:b/>
                <w:bCs/>
                <w:sz w:val="18"/>
                <w:szCs w:val="18"/>
              </w:rPr>
            </w:pPr>
            <w:r>
              <w:rPr>
                <w:rFonts w:ascii="Calibri" w:hAnsi="Calibri" w:cs="Calibri"/>
                <w:b/>
                <w:bCs/>
                <w:sz w:val="18"/>
                <w:szCs w:val="18"/>
              </w:rPr>
              <w:t xml:space="preserve">Market access could be impeded by strict border controls or by national food safety authorities, not only for Yellowtail from the infected farm, but also for products originating from a wider geographical area surrounding the site of an outbreak.  Continued disease problems may also attract negative media attention and public concerns. Fish farming has historically experienced several episodes with extensive disease problems and no assurance can be given that this can be given that this will not happen in the future. Epidemic outbreaks of diseases may have a material adverse effect on business, financial condition, results </w:t>
            </w:r>
            <w:proofErr w:type="gramStart"/>
            <w:r>
              <w:rPr>
                <w:rFonts w:ascii="Calibri" w:hAnsi="Calibri" w:cs="Calibri"/>
                <w:b/>
                <w:bCs/>
                <w:sz w:val="18"/>
                <w:szCs w:val="18"/>
              </w:rPr>
              <w:t>of  operations</w:t>
            </w:r>
            <w:proofErr w:type="gramEnd"/>
            <w:r>
              <w:rPr>
                <w:rFonts w:ascii="Calibri" w:hAnsi="Calibri" w:cs="Calibri"/>
                <w:b/>
                <w:bCs/>
                <w:sz w:val="18"/>
                <w:szCs w:val="18"/>
              </w:rPr>
              <w:t xml:space="preserve"> or cash flow of the Group.”</w:t>
            </w:r>
          </w:p>
        </w:tc>
        <w:tc>
          <w:tcPr>
            <w:tcW w:w="5274" w:type="dxa"/>
          </w:tcPr>
          <w:p w14:paraId="733148BD" w14:textId="25F9FD66" w:rsidR="005B7D75" w:rsidRPr="00BD5A16" w:rsidRDefault="005B7D75" w:rsidP="00D14D78">
            <w:pPr>
              <w:pStyle w:val="Default"/>
              <w:rPr>
                <w:rFonts w:ascii="Calibri" w:hAnsi="Calibri" w:cs="Calibri"/>
                <w:sz w:val="20"/>
                <w:szCs w:val="20"/>
              </w:rPr>
            </w:pPr>
            <w:r w:rsidRPr="00BD5A16">
              <w:rPr>
                <w:rFonts w:ascii="Calibri" w:hAnsi="Calibri" w:cs="Calibri"/>
                <w:sz w:val="20"/>
                <w:szCs w:val="20"/>
              </w:rPr>
              <w:t xml:space="preserve"> </w:t>
            </w:r>
          </w:p>
        </w:tc>
      </w:tr>
      <w:tr w:rsidR="00696E6C" w14:paraId="2264BF0B" w14:textId="77777777" w:rsidTr="005B7D75">
        <w:tc>
          <w:tcPr>
            <w:tcW w:w="3600" w:type="dxa"/>
          </w:tcPr>
          <w:p w14:paraId="7184BB24" w14:textId="77777777" w:rsidR="00696E6C" w:rsidRPr="00BD5A16" w:rsidRDefault="00696E6C" w:rsidP="001B3089">
            <w:pPr>
              <w:pStyle w:val="Default"/>
              <w:rPr>
                <w:rFonts w:ascii="Calibri" w:hAnsi="Calibri" w:cs="Calibri"/>
                <w:sz w:val="20"/>
                <w:szCs w:val="20"/>
              </w:rPr>
            </w:pPr>
          </w:p>
        </w:tc>
        <w:tc>
          <w:tcPr>
            <w:tcW w:w="4050" w:type="dxa"/>
          </w:tcPr>
          <w:p w14:paraId="0C0C37A9" w14:textId="77777777" w:rsidR="00696E6C" w:rsidRDefault="00696E6C" w:rsidP="001B3089">
            <w:pPr>
              <w:pStyle w:val="Default"/>
              <w:rPr>
                <w:rFonts w:ascii="Calibri" w:hAnsi="Calibri" w:cs="Calibri"/>
                <w:b/>
                <w:bCs/>
                <w:sz w:val="18"/>
                <w:szCs w:val="18"/>
              </w:rPr>
            </w:pPr>
          </w:p>
        </w:tc>
        <w:tc>
          <w:tcPr>
            <w:tcW w:w="5274" w:type="dxa"/>
          </w:tcPr>
          <w:p w14:paraId="4BC0114E" w14:textId="77777777" w:rsidR="00696E6C" w:rsidRPr="00BD5A16" w:rsidRDefault="00696E6C" w:rsidP="00D14D78">
            <w:pPr>
              <w:pStyle w:val="Default"/>
              <w:rPr>
                <w:rFonts w:ascii="Calibri" w:hAnsi="Calibri" w:cs="Calibri"/>
                <w:sz w:val="20"/>
                <w:szCs w:val="20"/>
              </w:rPr>
            </w:pPr>
          </w:p>
        </w:tc>
      </w:tr>
    </w:tbl>
    <w:p w14:paraId="789906B9" w14:textId="77777777" w:rsidR="00696E6C" w:rsidRDefault="00696E6C"/>
    <w:p w14:paraId="4CA7B5C0" w14:textId="2A33B462" w:rsidR="00696E6C" w:rsidRDefault="00696E6C">
      <w:r>
        <w:br w:type="page"/>
      </w:r>
    </w:p>
    <w:tbl>
      <w:tblPr>
        <w:tblStyle w:val="TableGrid"/>
        <w:tblW w:w="0" w:type="auto"/>
        <w:tblInd w:w="-5" w:type="dxa"/>
        <w:tblLook w:val="04A0" w:firstRow="1" w:lastRow="0" w:firstColumn="1" w:lastColumn="0" w:noHBand="0" w:noVBand="1"/>
      </w:tblPr>
      <w:tblGrid>
        <w:gridCol w:w="3600"/>
        <w:gridCol w:w="4050"/>
        <w:gridCol w:w="5274"/>
      </w:tblGrid>
      <w:tr w:rsidR="00696E6C" w14:paraId="0EAE6519" w14:textId="77777777" w:rsidTr="005D3809">
        <w:tc>
          <w:tcPr>
            <w:tcW w:w="3600" w:type="dxa"/>
            <w:shd w:val="clear" w:color="auto" w:fill="F2F2F2" w:themeFill="background1" w:themeFillShade="F2"/>
          </w:tcPr>
          <w:p w14:paraId="58F4543A" w14:textId="77777777" w:rsidR="00696E6C" w:rsidRPr="00C66F8C" w:rsidRDefault="00696E6C" w:rsidP="001B3089">
            <w:pPr>
              <w:pStyle w:val="Default"/>
              <w:rPr>
                <w:rFonts w:ascii="Calibri" w:hAnsi="Calibri" w:cs="Calibri"/>
                <w:sz w:val="20"/>
                <w:szCs w:val="20"/>
              </w:rPr>
            </w:pPr>
            <w:r>
              <w:rPr>
                <w:rFonts w:ascii="Calibri" w:hAnsi="Calibri" w:cs="Calibri"/>
                <w:b/>
                <w:bCs/>
                <w:sz w:val="22"/>
                <w:szCs w:val="22"/>
              </w:rPr>
              <w:lastRenderedPageBreak/>
              <w:t>KINGFISH FISHY FACT</w:t>
            </w:r>
          </w:p>
        </w:tc>
        <w:tc>
          <w:tcPr>
            <w:tcW w:w="4050" w:type="dxa"/>
            <w:shd w:val="clear" w:color="auto" w:fill="F2F2F2" w:themeFill="background1" w:themeFillShade="F2"/>
          </w:tcPr>
          <w:p w14:paraId="305007DE" w14:textId="77777777" w:rsidR="00696E6C" w:rsidRPr="00D770E7" w:rsidRDefault="00696E6C" w:rsidP="001B3089">
            <w:pPr>
              <w:pStyle w:val="Default"/>
              <w:rPr>
                <w:rFonts w:ascii="Calibri" w:hAnsi="Calibri" w:cs="Calibri"/>
                <w:b/>
                <w:bCs/>
                <w:sz w:val="20"/>
                <w:szCs w:val="20"/>
              </w:rPr>
            </w:pPr>
            <w:r>
              <w:rPr>
                <w:rFonts w:ascii="Calibri" w:hAnsi="Calibri" w:cs="Calibri"/>
                <w:b/>
                <w:bCs/>
                <w:sz w:val="22"/>
                <w:szCs w:val="22"/>
              </w:rPr>
              <w:t>TRUTH FACT</w:t>
            </w:r>
          </w:p>
        </w:tc>
        <w:tc>
          <w:tcPr>
            <w:tcW w:w="5274" w:type="dxa"/>
            <w:shd w:val="clear" w:color="auto" w:fill="F2F2F2" w:themeFill="background1" w:themeFillShade="F2"/>
          </w:tcPr>
          <w:p w14:paraId="094A9E7A" w14:textId="77777777" w:rsidR="00696E6C" w:rsidRPr="00C66F8C" w:rsidRDefault="00696E6C" w:rsidP="001B3089">
            <w:pPr>
              <w:pStyle w:val="Default"/>
              <w:rPr>
                <w:rFonts w:ascii="Calibri" w:hAnsi="Calibri" w:cs="Calibri"/>
                <w:sz w:val="20"/>
                <w:szCs w:val="20"/>
              </w:rPr>
            </w:pPr>
            <w:r>
              <w:rPr>
                <w:rFonts w:ascii="Calibri" w:hAnsi="Calibri" w:cs="Calibri"/>
                <w:b/>
                <w:bCs/>
                <w:sz w:val="22"/>
                <w:szCs w:val="22"/>
              </w:rPr>
              <w:t>SOURCES/NOTES</w:t>
            </w:r>
          </w:p>
        </w:tc>
      </w:tr>
      <w:tr w:rsidR="00696E6C" w14:paraId="29303E7C" w14:textId="77777777" w:rsidTr="005D3809">
        <w:tc>
          <w:tcPr>
            <w:tcW w:w="3600" w:type="dxa"/>
            <w:shd w:val="clear" w:color="auto" w:fill="F2F2F2" w:themeFill="background1" w:themeFillShade="F2"/>
          </w:tcPr>
          <w:p w14:paraId="53691B17" w14:textId="77777777" w:rsidR="00696E6C" w:rsidRPr="00C66F8C" w:rsidRDefault="00696E6C" w:rsidP="001B3089">
            <w:pPr>
              <w:pStyle w:val="Default"/>
              <w:rPr>
                <w:rFonts w:ascii="Calibri" w:hAnsi="Calibri" w:cs="Calibri"/>
                <w:sz w:val="20"/>
                <w:szCs w:val="20"/>
              </w:rPr>
            </w:pPr>
          </w:p>
        </w:tc>
        <w:tc>
          <w:tcPr>
            <w:tcW w:w="4050" w:type="dxa"/>
            <w:shd w:val="clear" w:color="auto" w:fill="F2F2F2" w:themeFill="background1" w:themeFillShade="F2"/>
          </w:tcPr>
          <w:p w14:paraId="0241253D" w14:textId="77777777" w:rsidR="00696E6C" w:rsidRPr="00D770E7" w:rsidRDefault="00696E6C" w:rsidP="001B3089">
            <w:pPr>
              <w:pStyle w:val="Default"/>
              <w:rPr>
                <w:rFonts w:ascii="Calibri" w:hAnsi="Calibri" w:cs="Calibri"/>
                <w:b/>
                <w:bCs/>
                <w:sz w:val="20"/>
                <w:szCs w:val="20"/>
              </w:rPr>
            </w:pPr>
          </w:p>
        </w:tc>
        <w:tc>
          <w:tcPr>
            <w:tcW w:w="5274" w:type="dxa"/>
            <w:shd w:val="clear" w:color="auto" w:fill="F2F2F2" w:themeFill="background1" w:themeFillShade="F2"/>
          </w:tcPr>
          <w:p w14:paraId="183E4D82" w14:textId="77777777" w:rsidR="00696E6C" w:rsidRPr="00C66F8C" w:rsidRDefault="00696E6C" w:rsidP="001B3089">
            <w:pPr>
              <w:pStyle w:val="Default"/>
              <w:rPr>
                <w:rFonts w:ascii="Calibri" w:hAnsi="Calibri" w:cs="Calibri"/>
                <w:sz w:val="20"/>
                <w:szCs w:val="20"/>
              </w:rPr>
            </w:pPr>
          </w:p>
        </w:tc>
      </w:tr>
      <w:tr w:rsidR="00696E6C" w14:paraId="24A21314" w14:textId="77777777" w:rsidTr="005D3809">
        <w:tc>
          <w:tcPr>
            <w:tcW w:w="3600" w:type="dxa"/>
            <w:shd w:val="clear" w:color="auto" w:fill="F2F2F2" w:themeFill="background1" w:themeFillShade="F2"/>
          </w:tcPr>
          <w:p w14:paraId="3AD9E5C0" w14:textId="62F9FA51" w:rsidR="00696E6C" w:rsidRPr="0063679A" w:rsidRDefault="00696E6C" w:rsidP="001B3089">
            <w:pPr>
              <w:pStyle w:val="Default"/>
              <w:rPr>
                <w:rFonts w:ascii="Calibri" w:hAnsi="Calibri" w:cs="Calibri"/>
                <w:sz w:val="20"/>
                <w:szCs w:val="20"/>
              </w:rPr>
            </w:pPr>
            <w:r w:rsidRPr="0063679A">
              <w:rPr>
                <w:rFonts w:ascii="Calibri" w:hAnsi="Calibri" w:cs="Calibri"/>
                <w:b/>
                <w:bCs/>
                <w:sz w:val="22"/>
                <w:szCs w:val="22"/>
              </w:rPr>
              <w:t>EELGRASS</w:t>
            </w:r>
          </w:p>
        </w:tc>
        <w:tc>
          <w:tcPr>
            <w:tcW w:w="4050" w:type="dxa"/>
            <w:shd w:val="clear" w:color="auto" w:fill="F2F2F2" w:themeFill="background1" w:themeFillShade="F2"/>
          </w:tcPr>
          <w:p w14:paraId="544FD442" w14:textId="77777777" w:rsidR="00696E6C" w:rsidRPr="0063679A" w:rsidRDefault="00696E6C" w:rsidP="001B3089">
            <w:pPr>
              <w:pStyle w:val="Default"/>
              <w:rPr>
                <w:rFonts w:ascii="Calibri" w:hAnsi="Calibri" w:cs="Calibri"/>
                <w:b/>
                <w:bCs/>
                <w:sz w:val="20"/>
                <w:szCs w:val="20"/>
              </w:rPr>
            </w:pPr>
          </w:p>
        </w:tc>
        <w:tc>
          <w:tcPr>
            <w:tcW w:w="5274" w:type="dxa"/>
            <w:shd w:val="clear" w:color="auto" w:fill="F2F2F2" w:themeFill="background1" w:themeFillShade="F2"/>
          </w:tcPr>
          <w:p w14:paraId="158EDC31" w14:textId="77777777" w:rsidR="00696E6C" w:rsidRPr="00C66F8C" w:rsidRDefault="00696E6C" w:rsidP="001B3089">
            <w:pPr>
              <w:pStyle w:val="Default"/>
              <w:rPr>
                <w:rFonts w:ascii="Calibri" w:hAnsi="Calibri" w:cs="Calibri"/>
                <w:sz w:val="20"/>
                <w:szCs w:val="20"/>
              </w:rPr>
            </w:pPr>
          </w:p>
        </w:tc>
      </w:tr>
      <w:tr w:rsidR="00696E6C" w14:paraId="4176438B" w14:textId="77777777" w:rsidTr="00696E6C">
        <w:tc>
          <w:tcPr>
            <w:tcW w:w="3600" w:type="dxa"/>
          </w:tcPr>
          <w:p w14:paraId="4E9655AB" w14:textId="77777777" w:rsidR="007C7C03" w:rsidRPr="0063679A" w:rsidRDefault="007C7C03" w:rsidP="007C7C03">
            <w:pPr>
              <w:pStyle w:val="Default"/>
              <w:rPr>
                <w:rFonts w:ascii="Calibri" w:hAnsi="Calibri" w:cs="Calibri"/>
                <w:sz w:val="20"/>
                <w:szCs w:val="20"/>
              </w:rPr>
            </w:pPr>
            <w:r w:rsidRPr="0063679A">
              <w:rPr>
                <w:rFonts w:ascii="Calibri" w:hAnsi="Calibri" w:cs="Calibri"/>
                <w:sz w:val="20"/>
                <w:szCs w:val="20"/>
              </w:rPr>
              <w:t>-The nitrogen outfall from production is permitted to discharge 1580lbs of nitrogen per day, which meets the state’s licensing criteria.</w:t>
            </w:r>
          </w:p>
          <w:p w14:paraId="3E5AFC07" w14:textId="4A783AB4" w:rsidR="00696E6C" w:rsidRPr="0063679A" w:rsidRDefault="007C7C03" w:rsidP="001B3089">
            <w:pPr>
              <w:pStyle w:val="Default"/>
              <w:rPr>
                <w:rFonts w:ascii="Calibri" w:hAnsi="Calibri" w:cs="Calibri"/>
                <w:sz w:val="20"/>
                <w:szCs w:val="20"/>
              </w:rPr>
            </w:pPr>
            <w:r w:rsidRPr="0063679A">
              <w:rPr>
                <w:rFonts w:ascii="Calibri" w:hAnsi="Calibri" w:cs="Calibri"/>
                <w:sz w:val="20"/>
                <w:szCs w:val="20"/>
              </w:rPr>
              <w:t>-Modelling performed by consultants with over 20 years’ experience in environmental modelling, using data collected over 30 years from NOAA buoys in Chandler and Englishman's Bay, demonstrates this amount of nitrogen would result in 0.038mg/l nitrogen increase.</w:t>
            </w:r>
          </w:p>
          <w:p w14:paraId="5960FF7D" w14:textId="77777777" w:rsidR="007C7C03" w:rsidRPr="0063679A" w:rsidRDefault="007C7C03" w:rsidP="007C7C03">
            <w:pPr>
              <w:pStyle w:val="Default"/>
              <w:rPr>
                <w:rFonts w:ascii="Calibri" w:hAnsi="Calibri" w:cs="Calibri"/>
                <w:sz w:val="20"/>
                <w:szCs w:val="20"/>
              </w:rPr>
            </w:pPr>
            <w:r w:rsidRPr="0063679A">
              <w:rPr>
                <w:rFonts w:ascii="Calibri" w:hAnsi="Calibri" w:cs="Calibri"/>
                <w:sz w:val="20"/>
                <w:szCs w:val="20"/>
              </w:rPr>
              <w:t>-This amount of additional nitrogen (in addition to what is already existing in Chandler Bay) will not change the oxygen levels currently in Chandler Bay nor will it hinder the growth of eelgrass.</w:t>
            </w:r>
          </w:p>
          <w:p w14:paraId="438362FB" w14:textId="79365192" w:rsidR="00696E6C" w:rsidRPr="0063679A" w:rsidRDefault="007C7C03" w:rsidP="007C7C03">
            <w:pPr>
              <w:pStyle w:val="Default"/>
              <w:rPr>
                <w:rFonts w:ascii="Calibri" w:hAnsi="Calibri" w:cs="Calibri"/>
                <w:sz w:val="20"/>
                <w:szCs w:val="20"/>
              </w:rPr>
            </w:pPr>
            <w:r w:rsidRPr="0063679A">
              <w:rPr>
                <w:rFonts w:ascii="Calibri" w:hAnsi="Calibri" w:cs="Calibri"/>
                <w:sz w:val="20"/>
                <w:szCs w:val="20"/>
              </w:rPr>
              <w:t>-Our outfall, as permitted, will not kill eelgrass: Our outfall is below the remaining assimilative capacity to impact eelgrass.</w:t>
            </w:r>
          </w:p>
        </w:tc>
        <w:tc>
          <w:tcPr>
            <w:tcW w:w="4050" w:type="dxa"/>
          </w:tcPr>
          <w:p w14:paraId="765CFCD4" w14:textId="77777777" w:rsidR="007C7C03" w:rsidRPr="0063679A" w:rsidRDefault="007C7C03" w:rsidP="007C7C03">
            <w:pPr>
              <w:pStyle w:val="Default"/>
              <w:rPr>
                <w:rFonts w:ascii="Calibri" w:hAnsi="Calibri" w:cs="Calibri"/>
                <w:b/>
                <w:bCs/>
                <w:sz w:val="20"/>
                <w:szCs w:val="20"/>
              </w:rPr>
            </w:pPr>
            <w:r w:rsidRPr="0063679A">
              <w:rPr>
                <w:rFonts w:ascii="Calibri" w:hAnsi="Calibri" w:cs="Calibri"/>
                <w:b/>
                <w:bCs/>
                <w:sz w:val="20"/>
                <w:szCs w:val="20"/>
              </w:rPr>
              <w:t>Eelgrass habitats in and around Chandler Bay will be affected by the nitrogen rich effluent from Kingfish’s discharge pipes. The DEP states this within Kingfish’s MPDES permit.</w:t>
            </w:r>
          </w:p>
          <w:p w14:paraId="685C356B" w14:textId="77777777" w:rsidR="007C7C03" w:rsidRPr="0063679A" w:rsidRDefault="007C7C03" w:rsidP="007C7C03">
            <w:pPr>
              <w:pStyle w:val="Default"/>
              <w:rPr>
                <w:rFonts w:ascii="Calibri" w:hAnsi="Calibri" w:cs="Calibri"/>
                <w:b/>
                <w:bCs/>
                <w:sz w:val="20"/>
                <w:szCs w:val="20"/>
              </w:rPr>
            </w:pPr>
          </w:p>
          <w:p w14:paraId="22791EE3" w14:textId="347A32FF" w:rsidR="00696E6C" w:rsidRPr="0063679A" w:rsidRDefault="007C7C03" w:rsidP="007C7C03">
            <w:pPr>
              <w:pStyle w:val="Default"/>
              <w:rPr>
                <w:rFonts w:ascii="Calibri" w:hAnsi="Calibri" w:cs="Calibri"/>
                <w:b/>
                <w:bCs/>
                <w:sz w:val="20"/>
                <w:szCs w:val="20"/>
              </w:rPr>
            </w:pPr>
            <w:r w:rsidRPr="0063679A">
              <w:rPr>
                <w:rFonts w:ascii="Calibri" w:hAnsi="Calibri" w:cs="Calibri"/>
                <w:b/>
                <w:bCs/>
                <w:sz w:val="20"/>
                <w:szCs w:val="20"/>
              </w:rPr>
              <w:t>The DEP has determined that the proposed nitrogen discharge from the Kingfish facility WILL result in a lowering of water quality as it relates to eelgrass habitat.</w:t>
            </w:r>
          </w:p>
        </w:tc>
        <w:tc>
          <w:tcPr>
            <w:tcW w:w="5274" w:type="dxa"/>
          </w:tcPr>
          <w:p w14:paraId="0957ED50" w14:textId="46B2A29A" w:rsidR="008D3D6E" w:rsidRDefault="00696E6C" w:rsidP="008D3D6E">
            <w:pPr>
              <w:pStyle w:val="Default"/>
              <w:rPr>
                <w:rFonts w:ascii="Calibri" w:hAnsi="Calibri" w:cs="Calibri"/>
                <w:sz w:val="20"/>
                <w:szCs w:val="20"/>
              </w:rPr>
            </w:pPr>
            <w:r w:rsidRPr="006E6036">
              <w:rPr>
                <w:rFonts w:ascii="Calibri" w:hAnsi="Calibri" w:cs="Calibri"/>
                <w:sz w:val="20"/>
                <w:szCs w:val="20"/>
              </w:rPr>
              <w:t xml:space="preserve"> </w:t>
            </w:r>
            <w:hyperlink r:id="rId55" w:history="1">
              <w:r w:rsidR="008D3D6E" w:rsidRPr="00B86CA2">
                <w:rPr>
                  <w:rStyle w:val="Hyperlink"/>
                  <w:rFonts w:ascii="Calibri" w:hAnsi="Calibri" w:cs="Calibri"/>
                  <w:sz w:val="20"/>
                  <w:szCs w:val="20"/>
                </w:rPr>
                <w:t>https://www.jonesportfishfacts.com/facts</w:t>
              </w:r>
            </w:hyperlink>
          </w:p>
          <w:p w14:paraId="6DB9FD1E" w14:textId="77777777" w:rsidR="008D3D6E" w:rsidRDefault="008D3D6E" w:rsidP="008D3D6E">
            <w:pPr>
              <w:pStyle w:val="Default"/>
              <w:rPr>
                <w:rStyle w:val="Hyperlink"/>
                <w:rFonts w:ascii="Calibri" w:hAnsi="Calibri" w:cs="Calibri"/>
                <w:color w:val="000000"/>
                <w:sz w:val="20"/>
                <w:szCs w:val="20"/>
                <w:u w:val="none"/>
              </w:rPr>
            </w:pPr>
          </w:p>
          <w:p w14:paraId="558694B1" w14:textId="77777777" w:rsidR="008D3D6E" w:rsidRDefault="008D3D6E" w:rsidP="008D3D6E">
            <w:pPr>
              <w:pStyle w:val="Default"/>
              <w:rPr>
                <w:rFonts w:ascii="Calibri" w:hAnsi="Calibri" w:cs="Calibri"/>
                <w:sz w:val="20"/>
                <w:szCs w:val="20"/>
              </w:rPr>
            </w:pPr>
            <w:hyperlink r:id="rId56" w:history="1">
              <w:r w:rsidRPr="005F38E4">
                <w:rPr>
                  <w:rStyle w:val="Hyperlink"/>
                  <w:rFonts w:ascii="Calibri" w:hAnsi="Calibri" w:cs="Calibri"/>
                  <w:sz w:val="20"/>
                  <w:szCs w:val="20"/>
                </w:rPr>
                <w:t>Kingfish Maine, Major Projects before the department, Maine DEP</w:t>
              </w:r>
            </w:hyperlink>
            <w:r>
              <w:br/>
            </w:r>
          </w:p>
          <w:p w14:paraId="403F3FFD" w14:textId="77777777" w:rsidR="008D3D6E" w:rsidRPr="008D3D6E" w:rsidRDefault="008D3D6E" w:rsidP="008D3D6E">
            <w:pPr>
              <w:pStyle w:val="Default"/>
              <w:rPr>
                <w:rStyle w:val="Hyperlink"/>
                <w:rFonts w:ascii="Calibri" w:hAnsi="Calibri" w:cs="Calibri"/>
                <w:color w:val="000000"/>
                <w:sz w:val="20"/>
                <w:szCs w:val="20"/>
                <w:u w:val="none"/>
              </w:rPr>
            </w:pPr>
          </w:p>
          <w:p w14:paraId="4AD0DE5B" w14:textId="77777777" w:rsidR="00696E6C" w:rsidRPr="006E6036" w:rsidRDefault="00696E6C" w:rsidP="001B3089">
            <w:pPr>
              <w:pStyle w:val="Default"/>
              <w:rPr>
                <w:rFonts w:ascii="Calibri" w:hAnsi="Calibri" w:cs="Calibri"/>
                <w:sz w:val="20"/>
                <w:szCs w:val="20"/>
              </w:rPr>
            </w:pPr>
          </w:p>
          <w:p w14:paraId="49EF363B" w14:textId="77777777" w:rsidR="00696E6C" w:rsidRPr="006E6036" w:rsidRDefault="00696E6C" w:rsidP="001B3089">
            <w:pPr>
              <w:pStyle w:val="Default"/>
              <w:rPr>
                <w:rFonts w:ascii="Calibri" w:hAnsi="Calibri" w:cs="Calibri"/>
                <w:sz w:val="20"/>
                <w:szCs w:val="20"/>
              </w:rPr>
            </w:pPr>
          </w:p>
          <w:p w14:paraId="790041DB" w14:textId="77777777" w:rsidR="00696E6C" w:rsidRPr="006E6036" w:rsidRDefault="00696E6C" w:rsidP="001B3089">
            <w:pPr>
              <w:pStyle w:val="Default"/>
              <w:rPr>
                <w:rFonts w:ascii="Calibri" w:hAnsi="Calibri" w:cs="Calibri"/>
                <w:sz w:val="20"/>
                <w:szCs w:val="20"/>
              </w:rPr>
            </w:pPr>
          </w:p>
          <w:p w14:paraId="19EB7941" w14:textId="77777777" w:rsidR="00696E6C" w:rsidRPr="006E6036" w:rsidRDefault="00696E6C" w:rsidP="001B3089">
            <w:pPr>
              <w:pStyle w:val="Default"/>
              <w:rPr>
                <w:rFonts w:ascii="Calibri" w:hAnsi="Calibri" w:cs="Calibri"/>
                <w:sz w:val="20"/>
                <w:szCs w:val="20"/>
              </w:rPr>
            </w:pPr>
          </w:p>
          <w:p w14:paraId="79976E7A" w14:textId="77777777" w:rsidR="00696E6C" w:rsidRPr="006E6036" w:rsidRDefault="00696E6C" w:rsidP="001B3089">
            <w:pPr>
              <w:pStyle w:val="Default"/>
              <w:rPr>
                <w:rFonts w:ascii="Calibri" w:hAnsi="Calibri" w:cs="Calibri"/>
                <w:sz w:val="20"/>
                <w:szCs w:val="20"/>
              </w:rPr>
            </w:pPr>
          </w:p>
        </w:tc>
      </w:tr>
      <w:tr w:rsidR="00696E6C" w14:paraId="0B7C01F8" w14:textId="77777777" w:rsidTr="00696E6C">
        <w:tc>
          <w:tcPr>
            <w:tcW w:w="3600" w:type="dxa"/>
          </w:tcPr>
          <w:p w14:paraId="710A03D5" w14:textId="77777777" w:rsidR="00696E6C" w:rsidRPr="006E6036" w:rsidRDefault="00696E6C" w:rsidP="001B3089">
            <w:pPr>
              <w:pStyle w:val="Default"/>
              <w:rPr>
                <w:rFonts w:ascii="Calibri" w:hAnsi="Calibri" w:cs="Calibri"/>
                <w:sz w:val="20"/>
                <w:szCs w:val="20"/>
              </w:rPr>
            </w:pPr>
          </w:p>
        </w:tc>
        <w:tc>
          <w:tcPr>
            <w:tcW w:w="4050" w:type="dxa"/>
          </w:tcPr>
          <w:p w14:paraId="28420881" w14:textId="77777777" w:rsidR="00696E6C" w:rsidRPr="006E6036" w:rsidRDefault="00696E6C" w:rsidP="001B3089">
            <w:pPr>
              <w:pStyle w:val="Default"/>
              <w:rPr>
                <w:rFonts w:ascii="Calibri" w:hAnsi="Calibri" w:cs="Calibri"/>
                <w:b/>
                <w:bCs/>
                <w:sz w:val="20"/>
                <w:szCs w:val="20"/>
              </w:rPr>
            </w:pPr>
          </w:p>
        </w:tc>
        <w:tc>
          <w:tcPr>
            <w:tcW w:w="5274" w:type="dxa"/>
          </w:tcPr>
          <w:p w14:paraId="084CF5BD" w14:textId="77777777" w:rsidR="00696E6C" w:rsidRPr="006E6036" w:rsidRDefault="00696E6C" w:rsidP="001B3089">
            <w:pPr>
              <w:pStyle w:val="Default"/>
              <w:rPr>
                <w:rFonts w:ascii="Calibri" w:hAnsi="Calibri" w:cs="Calibri"/>
                <w:sz w:val="20"/>
                <w:szCs w:val="20"/>
              </w:rPr>
            </w:pPr>
          </w:p>
        </w:tc>
      </w:tr>
    </w:tbl>
    <w:p w14:paraId="74154246" w14:textId="77777777" w:rsidR="00696E6C" w:rsidRDefault="00696E6C">
      <w:r>
        <w:br w:type="page"/>
      </w:r>
    </w:p>
    <w:tbl>
      <w:tblPr>
        <w:tblStyle w:val="TableGrid"/>
        <w:tblW w:w="0" w:type="auto"/>
        <w:tblInd w:w="-5" w:type="dxa"/>
        <w:tblLook w:val="04A0" w:firstRow="1" w:lastRow="0" w:firstColumn="1" w:lastColumn="0" w:noHBand="0" w:noVBand="1"/>
      </w:tblPr>
      <w:tblGrid>
        <w:gridCol w:w="3600"/>
        <w:gridCol w:w="4050"/>
        <w:gridCol w:w="5274"/>
      </w:tblGrid>
      <w:tr w:rsidR="005B7D75" w14:paraId="03CA40F1" w14:textId="77777777" w:rsidTr="00696E6C">
        <w:tc>
          <w:tcPr>
            <w:tcW w:w="3600" w:type="dxa"/>
          </w:tcPr>
          <w:p w14:paraId="3E711EA9" w14:textId="01033BAE" w:rsidR="005B7D75" w:rsidRPr="00BD5A16" w:rsidRDefault="005B7D75" w:rsidP="001B3089">
            <w:pPr>
              <w:pStyle w:val="Default"/>
              <w:rPr>
                <w:rFonts w:ascii="Calibri" w:hAnsi="Calibri" w:cs="Calibri"/>
                <w:sz w:val="20"/>
                <w:szCs w:val="20"/>
              </w:rPr>
            </w:pPr>
          </w:p>
        </w:tc>
        <w:tc>
          <w:tcPr>
            <w:tcW w:w="4050" w:type="dxa"/>
          </w:tcPr>
          <w:p w14:paraId="14B21602" w14:textId="77777777" w:rsidR="005B7D75" w:rsidRPr="007F3F99" w:rsidRDefault="005B7D75" w:rsidP="001B3089">
            <w:pPr>
              <w:pStyle w:val="Default"/>
              <w:rPr>
                <w:rFonts w:ascii="Calibri" w:hAnsi="Calibri" w:cs="Calibri"/>
                <w:b/>
                <w:bCs/>
                <w:sz w:val="18"/>
                <w:szCs w:val="18"/>
              </w:rPr>
            </w:pPr>
          </w:p>
        </w:tc>
        <w:tc>
          <w:tcPr>
            <w:tcW w:w="5274" w:type="dxa"/>
          </w:tcPr>
          <w:p w14:paraId="0F0311B0" w14:textId="77777777" w:rsidR="005B7D75" w:rsidRPr="00BD5A16" w:rsidRDefault="005B7D75" w:rsidP="001B3089">
            <w:pPr>
              <w:pStyle w:val="Default"/>
              <w:rPr>
                <w:rFonts w:ascii="Calibri" w:hAnsi="Calibri" w:cs="Calibri"/>
                <w:sz w:val="20"/>
                <w:szCs w:val="20"/>
              </w:rPr>
            </w:pPr>
          </w:p>
        </w:tc>
      </w:tr>
      <w:tr w:rsidR="00A76324" w14:paraId="57BA9EB8" w14:textId="77777777" w:rsidTr="00696E6C">
        <w:tc>
          <w:tcPr>
            <w:tcW w:w="3600" w:type="dxa"/>
            <w:shd w:val="clear" w:color="auto" w:fill="F2F2F2" w:themeFill="background1" w:themeFillShade="F2"/>
          </w:tcPr>
          <w:p w14:paraId="4671754F" w14:textId="77777777" w:rsidR="00A76324" w:rsidRPr="00C66F8C" w:rsidRDefault="00A76324" w:rsidP="00F730AC">
            <w:pPr>
              <w:pStyle w:val="Default"/>
              <w:rPr>
                <w:rFonts w:ascii="Calibri" w:hAnsi="Calibri" w:cs="Calibri"/>
                <w:sz w:val="20"/>
                <w:szCs w:val="20"/>
              </w:rPr>
            </w:pPr>
            <w:r>
              <w:rPr>
                <w:rFonts w:ascii="Calibri" w:hAnsi="Calibri" w:cs="Calibri"/>
                <w:b/>
                <w:bCs/>
                <w:sz w:val="22"/>
                <w:szCs w:val="22"/>
              </w:rPr>
              <w:t>KINGFISH FISHY FACT</w:t>
            </w:r>
          </w:p>
        </w:tc>
        <w:tc>
          <w:tcPr>
            <w:tcW w:w="4050" w:type="dxa"/>
            <w:shd w:val="clear" w:color="auto" w:fill="F2F2F2" w:themeFill="background1" w:themeFillShade="F2"/>
          </w:tcPr>
          <w:p w14:paraId="09AE2A59" w14:textId="77777777" w:rsidR="00A76324" w:rsidRPr="00D770E7" w:rsidRDefault="00A76324" w:rsidP="00F730AC">
            <w:pPr>
              <w:pStyle w:val="Default"/>
              <w:rPr>
                <w:rFonts w:ascii="Calibri" w:hAnsi="Calibri" w:cs="Calibri"/>
                <w:b/>
                <w:bCs/>
                <w:sz w:val="20"/>
                <w:szCs w:val="20"/>
              </w:rPr>
            </w:pPr>
            <w:r>
              <w:rPr>
                <w:rFonts w:ascii="Calibri" w:hAnsi="Calibri" w:cs="Calibri"/>
                <w:b/>
                <w:bCs/>
                <w:sz w:val="22"/>
                <w:szCs w:val="22"/>
              </w:rPr>
              <w:t>TRUTH FACT</w:t>
            </w:r>
          </w:p>
        </w:tc>
        <w:tc>
          <w:tcPr>
            <w:tcW w:w="5274" w:type="dxa"/>
            <w:shd w:val="clear" w:color="auto" w:fill="F2F2F2" w:themeFill="background1" w:themeFillShade="F2"/>
          </w:tcPr>
          <w:p w14:paraId="799B5937" w14:textId="77777777" w:rsidR="00A76324" w:rsidRPr="00C66F8C" w:rsidRDefault="00A76324" w:rsidP="00F730AC">
            <w:pPr>
              <w:pStyle w:val="Default"/>
              <w:rPr>
                <w:rFonts w:ascii="Calibri" w:hAnsi="Calibri" w:cs="Calibri"/>
                <w:sz w:val="20"/>
                <w:szCs w:val="20"/>
              </w:rPr>
            </w:pPr>
            <w:r>
              <w:rPr>
                <w:rFonts w:ascii="Calibri" w:hAnsi="Calibri" w:cs="Calibri"/>
                <w:b/>
                <w:bCs/>
                <w:sz w:val="22"/>
                <w:szCs w:val="22"/>
              </w:rPr>
              <w:t>SOURCES/NOTES</w:t>
            </w:r>
          </w:p>
        </w:tc>
      </w:tr>
      <w:tr w:rsidR="00A76324" w14:paraId="364C4019" w14:textId="77777777" w:rsidTr="00696E6C">
        <w:tc>
          <w:tcPr>
            <w:tcW w:w="3600" w:type="dxa"/>
            <w:shd w:val="clear" w:color="auto" w:fill="F2F2F2" w:themeFill="background1" w:themeFillShade="F2"/>
          </w:tcPr>
          <w:p w14:paraId="2D67EFE8" w14:textId="77777777" w:rsidR="00A76324" w:rsidRPr="00C66F8C" w:rsidRDefault="00A76324" w:rsidP="00F730AC">
            <w:pPr>
              <w:pStyle w:val="Default"/>
              <w:rPr>
                <w:rFonts w:ascii="Calibri" w:hAnsi="Calibri" w:cs="Calibri"/>
                <w:sz w:val="20"/>
                <w:szCs w:val="20"/>
              </w:rPr>
            </w:pPr>
          </w:p>
        </w:tc>
        <w:tc>
          <w:tcPr>
            <w:tcW w:w="4050" w:type="dxa"/>
            <w:shd w:val="clear" w:color="auto" w:fill="F2F2F2" w:themeFill="background1" w:themeFillShade="F2"/>
          </w:tcPr>
          <w:p w14:paraId="076B62D0" w14:textId="77777777" w:rsidR="00A76324" w:rsidRPr="00D770E7" w:rsidRDefault="00A76324" w:rsidP="00F730AC">
            <w:pPr>
              <w:pStyle w:val="Default"/>
              <w:rPr>
                <w:rFonts w:ascii="Calibri" w:hAnsi="Calibri" w:cs="Calibri"/>
                <w:b/>
                <w:bCs/>
                <w:sz w:val="20"/>
                <w:szCs w:val="20"/>
              </w:rPr>
            </w:pPr>
          </w:p>
        </w:tc>
        <w:tc>
          <w:tcPr>
            <w:tcW w:w="5274" w:type="dxa"/>
            <w:shd w:val="clear" w:color="auto" w:fill="F2F2F2" w:themeFill="background1" w:themeFillShade="F2"/>
          </w:tcPr>
          <w:p w14:paraId="3DBA7CA3" w14:textId="77777777" w:rsidR="00A76324" w:rsidRPr="00C66F8C" w:rsidRDefault="00A76324" w:rsidP="00F730AC">
            <w:pPr>
              <w:pStyle w:val="Default"/>
              <w:rPr>
                <w:rFonts w:ascii="Calibri" w:hAnsi="Calibri" w:cs="Calibri"/>
                <w:sz w:val="20"/>
                <w:szCs w:val="20"/>
              </w:rPr>
            </w:pPr>
          </w:p>
        </w:tc>
      </w:tr>
      <w:tr w:rsidR="00A76324" w14:paraId="55D9E6C5" w14:textId="77777777" w:rsidTr="00696E6C">
        <w:tc>
          <w:tcPr>
            <w:tcW w:w="3600" w:type="dxa"/>
            <w:shd w:val="clear" w:color="auto" w:fill="F2F2F2" w:themeFill="background1" w:themeFillShade="F2"/>
          </w:tcPr>
          <w:p w14:paraId="2643D27B" w14:textId="5789E9CA" w:rsidR="00A76324" w:rsidRPr="00C66F8C" w:rsidRDefault="00A76324" w:rsidP="00F730AC">
            <w:pPr>
              <w:pStyle w:val="Default"/>
              <w:rPr>
                <w:rFonts w:ascii="Calibri" w:hAnsi="Calibri" w:cs="Calibri"/>
                <w:sz w:val="20"/>
                <w:szCs w:val="20"/>
              </w:rPr>
            </w:pPr>
            <w:r>
              <w:rPr>
                <w:rFonts w:ascii="Calibri" w:hAnsi="Calibri" w:cs="Calibri"/>
                <w:b/>
                <w:bCs/>
                <w:sz w:val="22"/>
                <w:szCs w:val="22"/>
              </w:rPr>
              <w:t>BUOYS</w:t>
            </w:r>
          </w:p>
        </w:tc>
        <w:tc>
          <w:tcPr>
            <w:tcW w:w="4050" w:type="dxa"/>
            <w:shd w:val="clear" w:color="auto" w:fill="F2F2F2" w:themeFill="background1" w:themeFillShade="F2"/>
          </w:tcPr>
          <w:p w14:paraId="12EE7288" w14:textId="77777777" w:rsidR="00A76324" w:rsidRPr="00D770E7" w:rsidRDefault="00A76324" w:rsidP="00F730AC">
            <w:pPr>
              <w:pStyle w:val="Default"/>
              <w:rPr>
                <w:rFonts w:ascii="Calibri" w:hAnsi="Calibri" w:cs="Calibri"/>
                <w:b/>
                <w:bCs/>
                <w:sz w:val="20"/>
                <w:szCs w:val="20"/>
              </w:rPr>
            </w:pPr>
          </w:p>
        </w:tc>
        <w:tc>
          <w:tcPr>
            <w:tcW w:w="5274" w:type="dxa"/>
            <w:shd w:val="clear" w:color="auto" w:fill="F2F2F2" w:themeFill="background1" w:themeFillShade="F2"/>
          </w:tcPr>
          <w:p w14:paraId="60AC8792" w14:textId="77777777" w:rsidR="00A76324" w:rsidRPr="00C66F8C" w:rsidRDefault="00A76324" w:rsidP="00F730AC">
            <w:pPr>
              <w:pStyle w:val="Default"/>
              <w:rPr>
                <w:rFonts w:ascii="Calibri" w:hAnsi="Calibri" w:cs="Calibri"/>
                <w:sz w:val="20"/>
                <w:szCs w:val="20"/>
              </w:rPr>
            </w:pPr>
          </w:p>
        </w:tc>
      </w:tr>
      <w:tr w:rsidR="00A76324" w14:paraId="782DB560" w14:textId="77777777" w:rsidTr="00696E6C">
        <w:tc>
          <w:tcPr>
            <w:tcW w:w="3600" w:type="dxa"/>
            <w:shd w:val="clear" w:color="auto" w:fill="FFFFFF" w:themeFill="background1"/>
          </w:tcPr>
          <w:p w14:paraId="237701A3" w14:textId="77777777" w:rsidR="00A76324" w:rsidRDefault="00A76324" w:rsidP="00F730AC">
            <w:pPr>
              <w:pStyle w:val="Default"/>
              <w:rPr>
                <w:rFonts w:ascii="Calibri" w:hAnsi="Calibri" w:cs="Calibri"/>
                <w:b/>
                <w:bCs/>
                <w:sz w:val="22"/>
                <w:szCs w:val="22"/>
              </w:rPr>
            </w:pPr>
          </w:p>
        </w:tc>
        <w:tc>
          <w:tcPr>
            <w:tcW w:w="4050" w:type="dxa"/>
            <w:shd w:val="clear" w:color="auto" w:fill="FFFFFF" w:themeFill="background1"/>
          </w:tcPr>
          <w:p w14:paraId="27869D89" w14:textId="77777777" w:rsidR="00A76324" w:rsidRPr="00D770E7" w:rsidRDefault="00A76324" w:rsidP="00F730AC">
            <w:pPr>
              <w:pStyle w:val="Default"/>
              <w:rPr>
                <w:rFonts w:ascii="Calibri" w:hAnsi="Calibri" w:cs="Calibri"/>
                <w:b/>
                <w:bCs/>
                <w:sz w:val="20"/>
                <w:szCs w:val="20"/>
              </w:rPr>
            </w:pPr>
          </w:p>
        </w:tc>
        <w:tc>
          <w:tcPr>
            <w:tcW w:w="5274" w:type="dxa"/>
            <w:shd w:val="clear" w:color="auto" w:fill="FFFFFF" w:themeFill="background1"/>
          </w:tcPr>
          <w:p w14:paraId="72566A02" w14:textId="77777777" w:rsidR="00A76324" w:rsidRPr="00C66F8C" w:rsidRDefault="00A76324" w:rsidP="00F730AC">
            <w:pPr>
              <w:pStyle w:val="Default"/>
              <w:rPr>
                <w:rFonts w:ascii="Calibri" w:hAnsi="Calibri" w:cs="Calibri"/>
                <w:sz w:val="20"/>
                <w:szCs w:val="20"/>
              </w:rPr>
            </w:pPr>
          </w:p>
        </w:tc>
      </w:tr>
      <w:tr w:rsidR="00A76324" w14:paraId="3BE67BDE" w14:textId="77777777" w:rsidTr="00696E6C">
        <w:tc>
          <w:tcPr>
            <w:tcW w:w="3600" w:type="dxa"/>
            <w:shd w:val="clear" w:color="auto" w:fill="FFFFFF" w:themeFill="background1"/>
          </w:tcPr>
          <w:p w14:paraId="77D62F2F" w14:textId="2DC8DC8D" w:rsidR="00A76324" w:rsidRPr="00AD447D" w:rsidRDefault="005E0D95" w:rsidP="00F730AC">
            <w:pPr>
              <w:pStyle w:val="Default"/>
              <w:rPr>
                <w:rFonts w:ascii="Calibri" w:hAnsi="Calibri" w:cs="Calibri"/>
                <w:sz w:val="20"/>
                <w:szCs w:val="20"/>
              </w:rPr>
            </w:pPr>
            <w:r>
              <w:rPr>
                <w:rFonts w:ascii="Calibri" w:hAnsi="Calibri" w:cs="Calibri"/>
                <w:sz w:val="20"/>
                <w:szCs w:val="20"/>
              </w:rPr>
              <w:t>Modeling performed by consultants with over 20-</w:t>
            </w:r>
            <w:proofErr w:type="spellStart"/>
            <w:r>
              <w:rPr>
                <w:rFonts w:ascii="Calibri" w:hAnsi="Calibri" w:cs="Calibri"/>
                <w:sz w:val="20"/>
                <w:szCs w:val="20"/>
              </w:rPr>
              <w:t>years experience</w:t>
            </w:r>
            <w:proofErr w:type="spellEnd"/>
            <w:r>
              <w:rPr>
                <w:rFonts w:ascii="Calibri" w:hAnsi="Calibri" w:cs="Calibri"/>
                <w:sz w:val="20"/>
                <w:szCs w:val="20"/>
              </w:rPr>
              <w:t xml:space="preserve"> in environmental modeling, using data collected over 30 years from NOAA buoys in Chandler and Englishman Bays, demonstrates this amount of nitrogen would result in 0.038 mg/L nitrogen increase.</w:t>
            </w:r>
          </w:p>
        </w:tc>
        <w:tc>
          <w:tcPr>
            <w:tcW w:w="4050" w:type="dxa"/>
            <w:shd w:val="clear" w:color="auto" w:fill="FFFFFF" w:themeFill="background1"/>
          </w:tcPr>
          <w:p w14:paraId="0538D82D" w14:textId="00E86AF8" w:rsidR="006F219F" w:rsidRDefault="006F219F" w:rsidP="006F219F">
            <w:pPr>
              <w:pStyle w:val="Default"/>
              <w:rPr>
                <w:rFonts w:ascii="Calibri" w:hAnsi="Calibri" w:cs="Calibri"/>
                <w:b/>
                <w:bCs/>
                <w:sz w:val="20"/>
                <w:szCs w:val="20"/>
              </w:rPr>
            </w:pPr>
            <w:r w:rsidRPr="00D770E7">
              <w:rPr>
                <w:rFonts w:ascii="Calibri" w:hAnsi="Calibri" w:cs="Calibri"/>
                <w:b/>
                <w:bCs/>
                <w:sz w:val="20"/>
                <w:szCs w:val="20"/>
              </w:rPr>
              <w:t xml:space="preserve">There are no </w:t>
            </w:r>
            <w:r w:rsidR="00307944">
              <w:rPr>
                <w:rFonts w:ascii="Calibri" w:hAnsi="Calibri" w:cs="Calibri"/>
                <w:b/>
                <w:bCs/>
                <w:sz w:val="20"/>
                <w:szCs w:val="20"/>
              </w:rPr>
              <w:t xml:space="preserve">active or historical </w:t>
            </w:r>
            <w:r w:rsidRPr="00D770E7">
              <w:rPr>
                <w:rFonts w:ascii="Calibri" w:hAnsi="Calibri" w:cs="Calibri"/>
                <w:b/>
                <w:bCs/>
                <w:sz w:val="20"/>
                <w:szCs w:val="20"/>
              </w:rPr>
              <w:t xml:space="preserve">NOAA buoys in Chandler Bay or Englishman Bay. The closest NOAA buoys are in Cutler and 20 nautical miles out to sea SE off Jonesport. NOAA buoys do not </w:t>
            </w:r>
            <w:r w:rsidR="00307944">
              <w:rPr>
                <w:rFonts w:ascii="Calibri" w:hAnsi="Calibri" w:cs="Calibri"/>
                <w:b/>
                <w:bCs/>
                <w:sz w:val="20"/>
                <w:szCs w:val="20"/>
              </w:rPr>
              <w:t xml:space="preserve">collect or </w:t>
            </w:r>
            <w:r w:rsidRPr="00D770E7">
              <w:rPr>
                <w:rFonts w:ascii="Calibri" w:hAnsi="Calibri" w:cs="Calibri"/>
                <w:b/>
                <w:bCs/>
                <w:sz w:val="20"/>
                <w:szCs w:val="20"/>
              </w:rPr>
              <w:t>measure nitrogen. There is not 30 years of data to study as stated by Kingfish because it simply does not exist.</w:t>
            </w:r>
          </w:p>
          <w:p w14:paraId="70C9EA58" w14:textId="77777777" w:rsidR="006F219F" w:rsidRDefault="006F219F" w:rsidP="006F219F">
            <w:pPr>
              <w:pStyle w:val="Default"/>
              <w:rPr>
                <w:rFonts w:ascii="Calibri" w:hAnsi="Calibri" w:cs="Calibri"/>
                <w:b/>
                <w:bCs/>
                <w:sz w:val="20"/>
                <w:szCs w:val="20"/>
              </w:rPr>
            </w:pPr>
          </w:p>
          <w:p w14:paraId="0D30346C" w14:textId="77777777" w:rsidR="006F219F" w:rsidRDefault="006F219F" w:rsidP="006F219F">
            <w:pPr>
              <w:pStyle w:val="Default"/>
              <w:rPr>
                <w:rFonts w:ascii="Calibri" w:hAnsi="Calibri" w:cs="Calibri"/>
                <w:b/>
                <w:bCs/>
                <w:sz w:val="20"/>
                <w:szCs w:val="20"/>
              </w:rPr>
            </w:pPr>
            <w:r w:rsidRPr="008027EF">
              <w:rPr>
                <w:rFonts w:ascii="Calibri" w:hAnsi="Calibri" w:cs="Calibri"/>
                <w:b/>
                <w:bCs/>
                <w:sz w:val="20"/>
                <w:szCs w:val="20"/>
              </w:rPr>
              <w:t>Kingfish’s modeling is questionable. No studies exist of the tidal currents of Chandler Bay. No data exists from NOAA buoys.</w:t>
            </w:r>
          </w:p>
          <w:p w14:paraId="1D5FF4A3" w14:textId="77777777" w:rsidR="006F219F" w:rsidRDefault="006F219F" w:rsidP="00F730AC">
            <w:pPr>
              <w:pStyle w:val="Default"/>
              <w:rPr>
                <w:rFonts w:ascii="Calibri" w:hAnsi="Calibri" w:cs="Calibri"/>
                <w:b/>
                <w:bCs/>
                <w:sz w:val="20"/>
                <w:szCs w:val="20"/>
              </w:rPr>
            </w:pPr>
          </w:p>
          <w:p w14:paraId="09A998FF" w14:textId="04892BBF" w:rsidR="00A76324" w:rsidRPr="00BD5A16" w:rsidRDefault="00A76324" w:rsidP="00F730AC">
            <w:pPr>
              <w:pStyle w:val="Default"/>
              <w:rPr>
                <w:rFonts w:ascii="Calibri" w:hAnsi="Calibri" w:cs="Calibri"/>
                <w:sz w:val="20"/>
                <w:szCs w:val="20"/>
              </w:rPr>
            </w:pPr>
            <w:r>
              <w:rPr>
                <w:rFonts w:ascii="Calibri" w:hAnsi="Calibri" w:cs="Calibri"/>
                <w:b/>
                <w:bCs/>
                <w:sz w:val="20"/>
                <w:szCs w:val="20"/>
              </w:rPr>
              <w:t>Not only are there no buoys currently but also no historic buoys were found on any NOAA buoy maps of Chandler or Englishman Bays.</w:t>
            </w:r>
          </w:p>
          <w:p w14:paraId="4A5F130D" w14:textId="77777777" w:rsidR="00A76324" w:rsidRPr="00BD5A16" w:rsidRDefault="00A76324" w:rsidP="00F730AC">
            <w:pPr>
              <w:pStyle w:val="Default"/>
              <w:rPr>
                <w:rFonts w:ascii="Calibri" w:hAnsi="Calibri" w:cs="Calibri"/>
                <w:b/>
                <w:bCs/>
                <w:sz w:val="20"/>
                <w:szCs w:val="20"/>
              </w:rPr>
            </w:pPr>
          </w:p>
        </w:tc>
        <w:tc>
          <w:tcPr>
            <w:tcW w:w="5274" w:type="dxa"/>
            <w:shd w:val="clear" w:color="auto" w:fill="FFFFFF" w:themeFill="background1"/>
          </w:tcPr>
          <w:p w14:paraId="3C6ABE34" w14:textId="6455357D" w:rsidR="00A76324" w:rsidRDefault="00696E6C" w:rsidP="00F730AC">
            <w:pPr>
              <w:pStyle w:val="Default"/>
              <w:rPr>
                <w:rStyle w:val="Hyperlink"/>
                <w:rFonts w:ascii="Calibri" w:hAnsi="Calibri" w:cs="Calibri"/>
                <w:sz w:val="20"/>
                <w:szCs w:val="20"/>
              </w:rPr>
            </w:pPr>
            <w:hyperlink r:id="rId57" w:history="1">
              <w:r w:rsidRPr="00B86CA2">
                <w:rPr>
                  <w:rStyle w:val="Hyperlink"/>
                  <w:rFonts w:ascii="Calibri" w:hAnsi="Calibri" w:cs="Calibri"/>
                  <w:sz w:val="20"/>
                  <w:szCs w:val="20"/>
                </w:rPr>
                <w:t>https://www.jonesportfishfacts.com/facts</w:t>
              </w:r>
            </w:hyperlink>
          </w:p>
          <w:p w14:paraId="713BFA8E" w14:textId="77777777" w:rsidR="0095461A" w:rsidRDefault="0095461A" w:rsidP="0095461A">
            <w:pPr>
              <w:pStyle w:val="Default"/>
              <w:rPr>
                <w:rFonts w:ascii="Calibri" w:hAnsi="Calibri" w:cs="Calibri"/>
                <w:sz w:val="20"/>
                <w:szCs w:val="20"/>
              </w:rPr>
            </w:pPr>
          </w:p>
          <w:p w14:paraId="25080DF4" w14:textId="77777777" w:rsidR="0095461A" w:rsidRPr="00D770E7" w:rsidRDefault="00000000" w:rsidP="0095461A">
            <w:pPr>
              <w:pStyle w:val="Default"/>
              <w:rPr>
                <w:rFonts w:ascii="Calibri" w:hAnsi="Calibri" w:cs="Calibri"/>
                <w:sz w:val="20"/>
                <w:szCs w:val="20"/>
              </w:rPr>
            </w:pPr>
            <w:hyperlink r:id="rId58" w:history="1">
              <w:r w:rsidR="0095461A" w:rsidRPr="00120FA8">
                <w:rPr>
                  <w:rStyle w:val="Hyperlink"/>
                  <w:rFonts w:ascii="Calibri" w:hAnsi="Calibri" w:cs="Calibri"/>
                  <w:sz w:val="20"/>
                  <w:szCs w:val="20"/>
                </w:rPr>
                <w:t>https://www.ndbc.noaa.gov/station_page.php?station=44027</w:t>
              </w:r>
            </w:hyperlink>
            <w:r w:rsidR="0095461A">
              <w:rPr>
                <w:rFonts w:ascii="Calibri" w:hAnsi="Calibri" w:cs="Calibri"/>
                <w:sz w:val="20"/>
                <w:szCs w:val="20"/>
              </w:rPr>
              <w:t xml:space="preserve"> </w:t>
            </w:r>
          </w:p>
          <w:p w14:paraId="410C0090" w14:textId="77777777" w:rsidR="0095461A" w:rsidRDefault="0095461A" w:rsidP="0095461A">
            <w:pPr>
              <w:pStyle w:val="Default"/>
              <w:rPr>
                <w:rFonts w:ascii="Calibri" w:hAnsi="Calibri" w:cs="Calibri"/>
                <w:sz w:val="20"/>
                <w:szCs w:val="20"/>
              </w:rPr>
            </w:pPr>
          </w:p>
          <w:p w14:paraId="047E73A0" w14:textId="77777777" w:rsidR="0095461A" w:rsidRDefault="00000000" w:rsidP="0095461A">
            <w:pPr>
              <w:pStyle w:val="Default"/>
              <w:rPr>
                <w:rFonts w:ascii="Calibri" w:hAnsi="Calibri" w:cs="Calibri"/>
                <w:sz w:val="20"/>
                <w:szCs w:val="20"/>
              </w:rPr>
            </w:pPr>
            <w:hyperlink r:id="rId59" w:history="1">
              <w:r w:rsidR="0095461A" w:rsidRPr="00120FA8">
                <w:rPr>
                  <w:rStyle w:val="Hyperlink"/>
                  <w:rFonts w:ascii="Calibri" w:hAnsi="Calibri" w:cs="Calibri"/>
                  <w:sz w:val="20"/>
                  <w:szCs w:val="20"/>
                </w:rPr>
                <w:t>https://www.ndbc.noaa.gov</w:t>
              </w:r>
            </w:hyperlink>
            <w:r w:rsidR="0095461A">
              <w:rPr>
                <w:rFonts w:ascii="Calibri" w:hAnsi="Calibri" w:cs="Calibri"/>
                <w:sz w:val="20"/>
                <w:szCs w:val="20"/>
              </w:rPr>
              <w:t xml:space="preserve"> </w:t>
            </w:r>
          </w:p>
          <w:p w14:paraId="02267667" w14:textId="77777777" w:rsidR="0095461A" w:rsidRDefault="0095461A" w:rsidP="0095461A">
            <w:pPr>
              <w:pStyle w:val="Default"/>
              <w:rPr>
                <w:rFonts w:ascii="Calibri" w:hAnsi="Calibri" w:cs="Calibri"/>
                <w:sz w:val="20"/>
                <w:szCs w:val="20"/>
              </w:rPr>
            </w:pPr>
          </w:p>
          <w:p w14:paraId="309B8354" w14:textId="77777777" w:rsidR="0095461A" w:rsidRDefault="0095461A" w:rsidP="00F730AC">
            <w:pPr>
              <w:pStyle w:val="Default"/>
              <w:rPr>
                <w:rFonts w:ascii="Calibri" w:hAnsi="Calibri" w:cs="Calibri"/>
                <w:sz w:val="20"/>
                <w:szCs w:val="20"/>
              </w:rPr>
            </w:pPr>
          </w:p>
          <w:p w14:paraId="660F9A9E" w14:textId="77777777" w:rsidR="00A76324" w:rsidRDefault="00A76324" w:rsidP="00F730AC">
            <w:pPr>
              <w:pStyle w:val="Default"/>
              <w:rPr>
                <w:rFonts w:ascii="Calibri" w:hAnsi="Calibri" w:cs="Calibri"/>
                <w:sz w:val="20"/>
                <w:szCs w:val="20"/>
              </w:rPr>
            </w:pPr>
          </w:p>
          <w:p w14:paraId="53EDFE54" w14:textId="77777777" w:rsidR="00A76324" w:rsidRPr="00E5384A" w:rsidRDefault="00A76324" w:rsidP="00F730AC">
            <w:pPr>
              <w:pStyle w:val="Default"/>
              <w:rPr>
                <w:rFonts w:ascii="Calibri" w:hAnsi="Calibri" w:cs="Calibri"/>
                <w:sz w:val="20"/>
                <w:szCs w:val="20"/>
              </w:rPr>
            </w:pPr>
          </w:p>
          <w:p w14:paraId="6C42CD48" w14:textId="77777777" w:rsidR="00A76324" w:rsidRPr="00BD5A16" w:rsidRDefault="00A76324" w:rsidP="00F730AC">
            <w:pPr>
              <w:pStyle w:val="Default"/>
              <w:rPr>
                <w:rFonts w:ascii="Calibri" w:hAnsi="Calibri" w:cs="Calibri"/>
                <w:sz w:val="20"/>
                <w:szCs w:val="20"/>
              </w:rPr>
            </w:pPr>
          </w:p>
          <w:p w14:paraId="59CA2B28" w14:textId="77777777" w:rsidR="00A76324" w:rsidRPr="00BD5A16" w:rsidRDefault="00A76324" w:rsidP="00F730AC">
            <w:pPr>
              <w:pStyle w:val="Default"/>
              <w:rPr>
                <w:rFonts w:ascii="Calibri" w:hAnsi="Calibri" w:cs="Calibri"/>
                <w:sz w:val="20"/>
                <w:szCs w:val="20"/>
              </w:rPr>
            </w:pPr>
          </w:p>
        </w:tc>
      </w:tr>
    </w:tbl>
    <w:p w14:paraId="0A27893F" w14:textId="7BE24F60" w:rsidR="00292A0F" w:rsidRDefault="00292A0F" w:rsidP="001338D7">
      <w:pPr>
        <w:rPr>
          <w:rFonts w:ascii="Calibri" w:hAnsi="Calibri" w:cs="Calibri"/>
        </w:rPr>
      </w:pPr>
    </w:p>
    <w:p w14:paraId="340C11F5" w14:textId="77777777" w:rsidR="00292A0F" w:rsidRDefault="00292A0F">
      <w:pPr>
        <w:rPr>
          <w:rFonts w:ascii="Calibri" w:hAnsi="Calibri" w:cs="Calibri"/>
        </w:rPr>
      </w:pPr>
      <w:r>
        <w:rPr>
          <w:rFonts w:ascii="Calibri" w:hAnsi="Calibri" w:cs="Calibri"/>
        </w:rPr>
        <w:br w:type="page"/>
      </w:r>
    </w:p>
    <w:tbl>
      <w:tblPr>
        <w:tblStyle w:val="TableGrid"/>
        <w:tblW w:w="0" w:type="auto"/>
        <w:tblInd w:w="-5" w:type="dxa"/>
        <w:tblLook w:val="04A0" w:firstRow="1" w:lastRow="0" w:firstColumn="1" w:lastColumn="0" w:noHBand="0" w:noVBand="1"/>
      </w:tblPr>
      <w:tblGrid>
        <w:gridCol w:w="3600"/>
        <w:gridCol w:w="4050"/>
        <w:gridCol w:w="5274"/>
      </w:tblGrid>
      <w:tr w:rsidR="00292A0F" w14:paraId="3B061BBB" w14:textId="77777777" w:rsidTr="00F730AC">
        <w:tc>
          <w:tcPr>
            <w:tcW w:w="3600" w:type="dxa"/>
            <w:shd w:val="clear" w:color="auto" w:fill="F2F2F2" w:themeFill="background1" w:themeFillShade="F2"/>
          </w:tcPr>
          <w:p w14:paraId="4E19B60D" w14:textId="77777777" w:rsidR="00292A0F" w:rsidRPr="00C66F8C" w:rsidRDefault="00292A0F" w:rsidP="00F730AC">
            <w:pPr>
              <w:pStyle w:val="Default"/>
              <w:rPr>
                <w:rFonts w:ascii="Calibri" w:hAnsi="Calibri" w:cs="Calibri"/>
                <w:sz w:val="20"/>
                <w:szCs w:val="20"/>
              </w:rPr>
            </w:pPr>
            <w:r>
              <w:rPr>
                <w:rFonts w:ascii="Calibri" w:hAnsi="Calibri" w:cs="Calibri"/>
                <w:b/>
                <w:bCs/>
                <w:sz w:val="22"/>
                <w:szCs w:val="22"/>
              </w:rPr>
              <w:lastRenderedPageBreak/>
              <w:t>KINGFISH FISHY FACT</w:t>
            </w:r>
          </w:p>
        </w:tc>
        <w:tc>
          <w:tcPr>
            <w:tcW w:w="4050" w:type="dxa"/>
            <w:shd w:val="clear" w:color="auto" w:fill="F2F2F2" w:themeFill="background1" w:themeFillShade="F2"/>
          </w:tcPr>
          <w:p w14:paraId="4B69E697" w14:textId="77777777" w:rsidR="00292A0F" w:rsidRPr="00D770E7" w:rsidRDefault="00292A0F" w:rsidP="00F730AC">
            <w:pPr>
              <w:pStyle w:val="Default"/>
              <w:rPr>
                <w:rFonts w:ascii="Calibri" w:hAnsi="Calibri" w:cs="Calibri"/>
                <w:b/>
                <w:bCs/>
                <w:sz w:val="20"/>
                <w:szCs w:val="20"/>
              </w:rPr>
            </w:pPr>
            <w:r>
              <w:rPr>
                <w:rFonts w:ascii="Calibri" w:hAnsi="Calibri" w:cs="Calibri"/>
                <w:b/>
                <w:bCs/>
                <w:sz w:val="22"/>
                <w:szCs w:val="22"/>
              </w:rPr>
              <w:t>TRUTH FACT</w:t>
            </w:r>
          </w:p>
        </w:tc>
        <w:tc>
          <w:tcPr>
            <w:tcW w:w="5274" w:type="dxa"/>
            <w:shd w:val="clear" w:color="auto" w:fill="F2F2F2" w:themeFill="background1" w:themeFillShade="F2"/>
          </w:tcPr>
          <w:p w14:paraId="38C00ED7" w14:textId="77777777" w:rsidR="00292A0F" w:rsidRPr="00C66F8C" w:rsidRDefault="00292A0F" w:rsidP="00F730AC">
            <w:pPr>
              <w:pStyle w:val="Default"/>
              <w:rPr>
                <w:rFonts w:ascii="Calibri" w:hAnsi="Calibri" w:cs="Calibri"/>
                <w:sz w:val="20"/>
                <w:szCs w:val="20"/>
              </w:rPr>
            </w:pPr>
            <w:r>
              <w:rPr>
                <w:rFonts w:ascii="Calibri" w:hAnsi="Calibri" w:cs="Calibri"/>
                <w:b/>
                <w:bCs/>
                <w:sz w:val="22"/>
                <w:szCs w:val="22"/>
              </w:rPr>
              <w:t>SOURCES/NOTES</w:t>
            </w:r>
          </w:p>
        </w:tc>
      </w:tr>
      <w:tr w:rsidR="00292A0F" w14:paraId="3949E7DD" w14:textId="77777777" w:rsidTr="00F730AC">
        <w:tc>
          <w:tcPr>
            <w:tcW w:w="3600" w:type="dxa"/>
            <w:shd w:val="clear" w:color="auto" w:fill="F2F2F2" w:themeFill="background1" w:themeFillShade="F2"/>
          </w:tcPr>
          <w:p w14:paraId="7462B5AA" w14:textId="77777777" w:rsidR="00292A0F" w:rsidRPr="00C66F8C" w:rsidRDefault="00292A0F" w:rsidP="00F730AC">
            <w:pPr>
              <w:pStyle w:val="Default"/>
              <w:rPr>
                <w:rFonts w:ascii="Calibri" w:hAnsi="Calibri" w:cs="Calibri"/>
                <w:sz w:val="20"/>
                <w:szCs w:val="20"/>
              </w:rPr>
            </w:pPr>
          </w:p>
        </w:tc>
        <w:tc>
          <w:tcPr>
            <w:tcW w:w="4050" w:type="dxa"/>
            <w:shd w:val="clear" w:color="auto" w:fill="F2F2F2" w:themeFill="background1" w:themeFillShade="F2"/>
          </w:tcPr>
          <w:p w14:paraId="09E027B5" w14:textId="77777777" w:rsidR="00292A0F" w:rsidRPr="00D770E7" w:rsidRDefault="00292A0F" w:rsidP="00F730AC">
            <w:pPr>
              <w:pStyle w:val="Default"/>
              <w:rPr>
                <w:rFonts w:ascii="Calibri" w:hAnsi="Calibri" w:cs="Calibri"/>
                <w:b/>
                <w:bCs/>
                <w:sz w:val="20"/>
                <w:szCs w:val="20"/>
              </w:rPr>
            </w:pPr>
          </w:p>
        </w:tc>
        <w:tc>
          <w:tcPr>
            <w:tcW w:w="5274" w:type="dxa"/>
            <w:shd w:val="clear" w:color="auto" w:fill="F2F2F2" w:themeFill="background1" w:themeFillShade="F2"/>
          </w:tcPr>
          <w:p w14:paraId="7760026C" w14:textId="77777777" w:rsidR="00292A0F" w:rsidRPr="00C66F8C" w:rsidRDefault="00292A0F" w:rsidP="00F730AC">
            <w:pPr>
              <w:pStyle w:val="Default"/>
              <w:rPr>
                <w:rFonts w:ascii="Calibri" w:hAnsi="Calibri" w:cs="Calibri"/>
                <w:sz w:val="20"/>
                <w:szCs w:val="20"/>
              </w:rPr>
            </w:pPr>
          </w:p>
        </w:tc>
      </w:tr>
      <w:tr w:rsidR="00292A0F" w14:paraId="03FEE8CC" w14:textId="77777777" w:rsidTr="00F730AC">
        <w:tc>
          <w:tcPr>
            <w:tcW w:w="3600" w:type="dxa"/>
            <w:shd w:val="clear" w:color="auto" w:fill="F2F2F2" w:themeFill="background1" w:themeFillShade="F2"/>
          </w:tcPr>
          <w:p w14:paraId="6350E239" w14:textId="1DBCD57E" w:rsidR="00292A0F" w:rsidRPr="00C66F8C" w:rsidRDefault="00292A0F" w:rsidP="00F730AC">
            <w:pPr>
              <w:pStyle w:val="Default"/>
              <w:rPr>
                <w:rFonts w:ascii="Calibri" w:hAnsi="Calibri" w:cs="Calibri"/>
                <w:sz w:val="20"/>
                <w:szCs w:val="20"/>
              </w:rPr>
            </w:pPr>
            <w:r>
              <w:rPr>
                <w:rFonts w:ascii="Calibri" w:hAnsi="Calibri" w:cs="Calibri"/>
                <w:b/>
                <w:bCs/>
                <w:sz w:val="22"/>
                <w:szCs w:val="22"/>
              </w:rPr>
              <w:t>TIDAL FLOW/MONITORING</w:t>
            </w:r>
          </w:p>
        </w:tc>
        <w:tc>
          <w:tcPr>
            <w:tcW w:w="4050" w:type="dxa"/>
            <w:shd w:val="clear" w:color="auto" w:fill="F2F2F2" w:themeFill="background1" w:themeFillShade="F2"/>
          </w:tcPr>
          <w:p w14:paraId="310395DA" w14:textId="77777777" w:rsidR="00292A0F" w:rsidRPr="00D770E7" w:rsidRDefault="00292A0F" w:rsidP="00F730AC">
            <w:pPr>
              <w:pStyle w:val="Default"/>
              <w:rPr>
                <w:rFonts w:ascii="Calibri" w:hAnsi="Calibri" w:cs="Calibri"/>
                <w:b/>
                <w:bCs/>
                <w:sz w:val="20"/>
                <w:szCs w:val="20"/>
              </w:rPr>
            </w:pPr>
          </w:p>
        </w:tc>
        <w:tc>
          <w:tcPr>
            <w:tcW w:w="5274" w:type="dxa"/>
            <w:shd w:val="clear" w:color="auto" w:fill="F2F2F2" w:themeFill="background1" w:themeFillShade="F2"/>
          </w:tcPr>
          <w:p w14:paraId="71988A4F" w14:textId="77777777" w:rsidR="00292A0F" w:rsidRPr="00C66F8C" w:rsidRDefault="00292A0F" w:rsidP="00F730AC">
            <w:pPr>
              <w:pStyle w:val="Default"/>
              <w:rPr>
                <w:rFonts w:ascii="Calibri" w:hAnsi="Calibri" w:cs="Calibri"/>
                <w:sz w:val="20"/>
                <w:szCs w:val="20"/>
              </w:rPr>
            </w:pPr>
          </w:p>
        </w:tc>
      </w:tr>
      <w:tr w:rsidR="00292A0F" w14:paraId="20ED93F5" w14:textId="77777777" w:rsidTr="00F730AC">
        <w:tc>
          <w:tcPr>
            <w:tcW w:w="3600" w:type="dxa"/>
            <w:shd w:val="clear" w:color="auto" w:fill="FFFFFF" w:themeFill="background1"/>
          </w:tcPr>
          <w:p w14:paraId="30783321" w14:textId="77777777" w:rsidR="007C518A" w:rsidRDefault="007C518A" w:rsidP="007C518A">
            <w:pPr>
              <w:pStyle w:val="Default"/>
              <w:rPr>
                <w:rFonts w:ascii="Calibri" w:hAnsi="Calibri" w:cs="Calibri"/>
                <w:sz w:val="20"/>
                <w:szCs w:val="20"/>
              </w:rPr>
            </w:pPr>
            <w:r>
              <w:rPr>
                <w:rFonts w:ascii="Calibri" w:hAnsi="Calibri" w:cs="Calibri"/>
                <w:sz w:val="20"/>
                <w:szCs w:val="20"/>
              </w:rPr>
              <w:t>-</w:t>
            </w:r>
            <w:r w:rsidRPr="00C66F8C">
              <w:rPr>
                <w:rFonts w:ascii="Calibri" w:hAnsi="Calibri" w:cs="Calibri"/>
                <w:sz w:val="20"/>
                <w:szCs w:val="20"/>
              </w:rPr>
              <w:t>Modelling performed by consultants with over 20 years’ experience in environmental modelling, using data collected over 30 years from NOAA buoys in Chandler and Englishman's Bay, demonstrates this amount of nitrogen would result in 0.038mg/l nitrogen increase</w:t>
            </w:r>
            <w:r>
              <w:rPr>
                <w:rFonts w:ascii="Calibri" w:hAnsi="Calibri" w:cs="Calibri"/>
                <w:sz w:val="20"/>
                <w:szCs w:val="20"/>
              </w:rPr>
              <w:t>.</w:t>
            </w:r>
          </w:p>
          <w:p w14:paraId="65358365" w14:textId="6DBB2176" w:rsidR="00292A0F" w:rsidRPr="0080371E" w:rsidRDefault="00292A0F" w:rsidP="00F730AC">
            <w:pPr>
              <w:pStyle w:val="Default"/>
              <w:rPr>
                <w:rFonts w:ascii="Calibri" w:hAnsi="Calibri" w:cs="Calibri"/>
                <w:sz w:val="22"/>
                <w:szCs w:val="22"/>
              </w:rPr>
            </w:pPr>
          </w:p>
        </w:tc>
        <w:tc>
          <w:tcPr>
            <w:tcW w:w="4050" w:type="dxa"/>
            <w:shd w:val="clear" w:color="auto" w:fill="FFFFFF" w:themeFill="background1"/>
          </w:tcPr>
          <w:p w14:paraId="419BB92B" w14:textId="77777777" w:rsidR="0095461A" w:rsidRDefault="0095461A" w:rsidP="0095461A">
            <w:pPr>
              <w:pStyle w:val="Default"/>
              <w:rPr>
                <w:rFonts w:ascii="Calibri" w:hAnsi="Calibri" w:cs="Calibri"/>
                <w:b/>
                <w:bCs/>
                <w:sz w:val="20"/>
                <w:szCs w:val="20"/>
              </w:rPr>
            </w:pPr>
            <w:r w:rsidRPr="008027EF">
              <w:rPr>
                <w:rFonts w:ascii="Calibri" w:hAnsi="Calibri" w:cs="Calibri"/>
                <w:b/>
                <w:bCs/>
                <w:sz w:val="20"/>
                <w:szCs w:val="20"/>
              </w:rPr>
              <w:t>Kingfish’s modeling is questionable. No studies exist of the tidal currents of Chandler Bay. No data exists from NOAA buoys.</w:t>
            </w:r>
          </w:p>
          <w:p w14:paraId="6F5C9899" w14:textId="77777777" w:rsidR="007C518A" w:rsidRDefault="007C518A" w:rsidP="0095461A">
            <w:pPr>
              <w:pStyle w:val="Default"/>
              <w:rPr>
                <w:rFonts w:ascii="Calibri" w:hAnsi="Calibri" w:cs="Calibri"/>
                <w:b/>
                <w:bCs/>
                <w:sz w:val="20"/>
                <w:szCs w:val="20"/>
              </w:rPr>
            </w:pPr>
          </w:p>
          <w:p w14:paraId="2F76546A" w14:textId="17B327DA" w:rsidR="0067049B" w:rsidRDefault="007C518A" w:rsidP="0095461A">
            <w:pPr>
              <w:pStyle w:val="Default"/>
              <w:rPr>
                <w:rFonts w:ascii="Calibri" w:hAnsi="Calibri" w:cs="Calibri"/>
                <w:b/>
                <w:bCs/>
                <w:sz w:val="20"/>
                <w:szCs w:val="20"/>
              </w:rPr>
            </w:pPr>
            <w:r w:rsidRPr="007C518A">
              <w:rPr>
                <w:rFonts w:ascii="Calibri" w:hAnsi="Calibri" w:cs="Calibri"/>
                <w:b/>
                <w:bCs/>
                <w:sz w:val="20"/>
                <w:szCs w:val="20"/>
              </w:rPr>
              <w:t>The tidal flow in Chandler Bay has never been studied. Kingfish thinks that the Chandler Bay tidal flow is in/out</w:t>
            </w:r>
            <w:r>
              <w:rPr>
                <w:rFonts w:ascii="Calibri" w:hAnsi="Calibri" w:cs="Calibri"/>
                <w:b/>
                <w:bCs/>
                <w:sz w:val="20"/>
                <w:szCs w:val="20"/>
              </w:rPr>
              <w:t xml:space="preserve">. </w:t>
            </w:r>
            <w:r w:rsidR="0067049B">
              <w:rPr>
                <w:rFonts w:ascii="Calibri" w:hAnsi="Calibri" w:cs="Calibri"/>
                <w:b/>
                <w:bCs/>
                <w:sz w:val="20"/>
                <w:szCs w:val="20"/>
              </w:rPr>
              <w:t>Water Modeling recently done by Jason Krumholz indicates a circular tidal motion exists in Chandler Bay as opposed to the in/out tidal flow claimed by Kingfish.</w:t>
            </w:r>
          </w:p>
          <w:p w14:paraId="50FE96C0" w14:textId="77777777" w:rsidR="00292A0F" w:rsidRPr="00D770E7" w:rsidRDefault="00292A0F" w:rsidP="00F730AC">
            <w:pPr>
              <w:pStyle w:val="Default"/>
              <w:rPr>
                <w:rFonts w:ascii="Calibri" w:hAnsi="Calibri" w:cs="Calibri"/>
                <w:b/>
                <w:bCs/>
                <w:sz w:val="20"/>
                <w:szCs w:val="20"/>
              </w:rPr>
            </w:pPr>
          </w:p>
        </w:tc>
        <w:tc>
          <w:tcPr>
            <w:tcW w:w="5274" w:type="dxa"/>
            <w:shd w:val="clear" w:color="auto" w:fill="FFFFFF" w:themeFill="background1"/>
          </w:tcPr>
          <w:p w14:paraId="78AF97C4" w14:textId="77777777" w:rsidR="0067049B" w:rsidRDefault="00000000" w:rsidP="0067049B">
            <w:pPr>
              <w:pStyle w:val="Default"/>
              <w:rPr>
                <w:rStyle w:val="Hyperlink"/>
                <w:rFonts w:ascii="Calibri" w:hAnsi="Calibri" w:cs="Calibri"/>
                <w:sz w:val="20"/>
                <w:szCs w:val="20"/>
              </w:rPr>
            </w:pPr>
            <w:hyperlink r:id="rId60" w:history="1">
              <w:r w:rsidR="0067049B" w:rsidRPr="000324CF">
                <w:rPr>
                  <w:rStyle w:val="Hyperlink"/>
                  <w:rFonts w:ascii="Calibri" w:hAnsi="Calibri" w:cs="Calibri"/>
                  <w:sz w:val="20"/>
                  <w:szCs w:val="20"/>
                </w:rPr>
                <w:t>https://www.jonesportfishfacts.com/facts</w:t>
              </w:r>
            </w:hyperlink>
          </w:p>
          <w:p w14:paraId="6F24A1CF" w14:textId="77777777" w:rsidR="00696E6C" w:rsidRDefault="00696E6C" w:rsidP="0067049B">
            <w:pPr>
              <w:pStyle w:val="Default"/>
              <w:rPr>
                <w:rStyle w:val="Hyperlink"/>
              </w:rPr>
            </w:pPr>
          </w:p>
          <w:p w14:paraId="7C44C5D4" w14:textId="77777777" w:rsidR="00696E6C" w:rsidRPr="00D770E7" w:rsidRDefault="00696E6C" w:rsidP="00696E6C">
            <w:pPr>
              <w:pStyle w:val="Default"/>
              <w:rPr>
                <w:rFonts w:ascii="Calibri" w:hAnsi="Calibri" w:cs="Calibri"/>
                <w:sz w:val="20"/>
                <w:szCs w:val="20"/>
              </w:rPr>
            </w:pPr>
            <w:hyperlink r:id="rId61" w:history="1">
              <w:r w:rsidRPr="00120FA8">
                <w:rPr>
                  <w:rStyle w:val="Hyperlink"/>
                  <w:rFonts w:ascii="Calibri" w:hAnsi="Calibri" w:cs="Calibri"/>
                  <w:sz w:val="20"/>
                  <w:szCs w:val="20"/>
                </w:rPr>
                <w:t>https://www.ndbc.noaa.gov/station_page.php?station=44027</w:t>
              </w:r>
            </w:hyperlink>
            <w:r>
              <w:rPr>
                <w:rFonts w:ascii="Calibri" w:hAnsi="Calibri" w:cs="Calibri"/>
                <w:sz w:val="20"/>
                <w:szCs w:val="20"/>
              </w:rPr>
              <w:t xml:space="preserve"> </w:t>
            </w:r>
          </w:p>
          <w:p w14:paraId="756660DB" w14:textId="77777777" w:rsidR="00696E6C" w:rsidRDefault="00696E6C" w:rsidP="00696E6C">
            <w:pPr>
              <w:pStyle w:val="Default"/>
              <w:rPr>
                <w:rFonts w:ascii="Calibri" w:hAnsi="Calibri" w:cs="Calibri"/>
                <w:sz w:val="20"/>
                <w:szCs w:val="20"/>
              </w:rPr>
            </w:pPr>
          </w:p>
          <w:p w14:paraId="739EA1B9" w14:textId="77777777" w:rsidR="00696E6C" w:rsidRDefault="00696E6C" w:rsidP="00696E6C">
            <w:pPr>
              <w:pStyle w:val="Default"/>
              <w:rPr>
                <w:rFonts w:ascii="Calibri" w:hAnsi="Calibri" w:cs="Calibri"/>
                <w:sz w:val="20"/>
                <w:szCs w:val="20"/>
              </w:rPr>
            </w:pPr>
            <w:hyperlink r:id="rId62" w:history="1">
              <w:r w:rsidRPr="00120FA8">
                <w:rPr>
                  <w:rStyle w:val="Hyperlink"/>
                  <w:rFonts w:ascii="Calibri" w:hAnsi="Calibri" w:cs="Calibri"/>
                  <w:sz w:val="20"/>
                  <w:szCs w:val="20"/>
                </w:rPr>
                <w:t>https://www.ndbc.noaa.gov</w:t>
              </w:r>
            </w:hyperlink>
            <w:r>
              <w:rPr>
                <w:rFonts w:ascii="Calibri" w:hAnsi="Calibri" w:cs="Calibri"/>
                <w:sz w:val="20"/>
                <w:szCs w:val="20"/>
              </w:rPr>
              <w:t xml:space="preserve"> </w:t>
            </w:r>
          </w:p>
          <w:p w14:paraId="7E23FDC6" w14:textId="77777777" w:rsidR="0067049B" w:rsidRPr="00BD5A16" w:rsidRDefault="0067049B" w:rsidP="0067049B">
            <w:pPr>
              <w:pStyle w:val="Default"/>
              <w:rPr>
                <w:rFonts w:ascii="Calibri" w:hAnsi="Calibri" w:cs="Calibri"/>
                <w:sz w:val="20"/>
                <w:szCs w:val="20"/>
              </w:rPr>
            </w:pPr>
          </w:p>
          <w:p w14:paraId="51EA3484" w14:textId="62B5CC50" w:rsidR="00292A0F" w:rsidRPr="00C66F8C" w:rsidRDefault="0067049B" w:rsidP="0067049B">
            <w:pPr>
              <w:pStyle w:val="Default"/>
              <w:rPr>
                <w:rFonts w:ascii="Calibri" w:hAnsi="Calibri" w:cs="Calibri"/>
                <w:sz w:val="20"/>
                <w:szCs w:val="20"/>
              </w:rPr>
            </w:pPr>
            <w:r>
              <w:rPr>
                <w:rFonts w:ascii="Calibri" w:hAnsi="Calibri" w:cs="Calibri"/>
                <w:sz w:val="20"/>
                <w:szCs w:val="20"/>
              </w:rPr>
              <w:t xml:space="preserve">Refer to Jason Krumholz affidavit re: tidal </w:t>
            </w:r>
            <w:r w:rsidRPr="0067049B">
              <w:rPr>
                <w:rFonts w:ascii="Calibri" w:hAnsi="Calibri" w:cs="Calibri"/>
                <w:sz w:val="20"/>
                <w:szCs w:val="20"/>
              </w:rPr>
              <w:t>modeling (</w:t>
            </w:r>
            <w:r w:rsidRPr="0067049B">
              <w:rPr>
                <w:rFonts w:ascii="Calibri" w:hAnsi="Calibri" w:cs="Calibri"/>
                <w:sz w:val="18"/>
                <w:szCs w:val="18"/>
              </w:rPr>
              <w:t>WHEN AVAILABLE LINK TO DOCUMENT)</w:t>
            </w:r>
          </w:p>
        </w:tc>
      </w:tr>
      <w:tr w:rsidR="0071397E" w14:paraId="01BE887B" w14:textId="77777777" w:rsidTr="00F730AC">
        <w:tc>
          <w:tcPr>
            <w:tcW w:w="3600" w:type="dxa"/>
            <w:shd w:val="clear" w:color="auto" w:fill="FFFFFF" w:themeFill="background1"/>
          </w:tcPr>
          <w:p w14:paraId="48340139" w14:textId="77777777" w:rsidR="0071397E" w:rsidRDefault="0071397E" w:rsidP="00F730AC">
            <w:pPr>
              <w:pStyle w:val="Default"/>
              <w:rPr>
                <w:rFonts w:ascii="Calibri" w:hAnsi="Calibri" w:cs="Calibri"/>
                <w:sz w:val="22"/>
                <w:szCs w:val="22"/>
              </w:rPr>
            </w:pPr>
          </w:p>
        </w:tc>
        <w:tc>
          <w:tcPr>
            <w:tcW w:w="4050" w:type="dxa"/>
            <w:shd w:val="clear" w:color="auto" w:fill="FFFFFF" w:themeFill="background1"/>
          </w:tcPr>
          <w:p w14:paraId="0E1FD029" w14:textId="77777777" w:rsidR="0071397E" w:rsidRPr="008027EF" w:rsidRDefault="0071397E" w:rsidP="0095461A">
            <w:pPr>
              <w:pStyle w:val="Default"/>
              <w:rPr>
                <w:rFonts w:ascii="Calibri" w:hAnsi="Calibri" w:cs="Calibri"/>
                <w:b/>
                <w:bCs/>
                <w:sz w:val="20"/>
                <w:szCs w:val="20"/>
              </w:rPr>
            </w:pPr>
          </w:p>
        </w:tc>
        <w:tc>
          <w:tcPr>
            <w:tcW w:w="5274" w:type="dxa"/>
            <w:shd w:val="clear" w:color="auto" w:fill="FFFFFF" w:themeFill="background1"/>
          </w:tcPr>
          <w:p w14:paraId="7581704F" w14:textId="77777777" w:rsidR="0071397E" w:rsidRDefault="0071397E" w:rsidP="0067049B">
            <w:pPr>
              <w:pStyle w:val="Default"/>
            </w:pPr>
          </w:p>
        </w:tc>
      </w:tr>
    </w:tbl>
    <w:p w14:paraId="69E4717A" w14:textId="01F2015E" w:rsidR="0071397E" w:rsidRDefault="0071397E" w:rsidP="001338D7">
      <w:pPr>
        <w:rPr>
          <w:rFonts w:ascii="Calibri" w:hAnsi="Calibri" w:cs="Calibri"/>
        </w:rPr>
      </w:pPr>
    </w:p>
    <w:p w14:paraId="3C2B295C" w14:textId="77777777" w:rsidR="0071397E" w:rsidRDefault="0071397E">
      <w:pPr>
        <w:rPr>
          <w:rFonts w:ascii="Calibri" w:hAnsi="Calibri" w:cs="Calibri"/>
        </w:rPr>
      </w:pPr>
      <w:r>
        <w:rPr>
          <w:rFonts w:ascii="Calibri" w:hAnsi="Calibri" w:cs="Calibri"/>
        </w:rPr>
        <w:br w:type="page"/>
      </w:r>
    </w:p>
    <w:tbl>
      <w:tblPr>
        <w:tblStyle w:val="TableGrid"/>
        <w:tblW w:w="0" w:type="auto"/>
        <w:tblInd w:w="-5" w:type="dxa"/>
        <w:tblLook w:val="04A0" w:firstRow="1" w:lastRow="0" w:firstColumn="1" w:lastColumn="0" w:noHBand="0" w:noVBand="1"/>
      </w:tblPr>
      <w:tblGrid>
        <w:gridCol w:w="3600"/>
        <w:gridCol w:w="4050"/>
        <w:gridCol w:w="5274"/>
      </w:tblGrid>
      <w:tr w:rsidR="0071397E" w14:paraId="3955B3C8" w14:textId="77777777" w:rsidTr="00F730AC">
        <w:tc>
          <w:tcPr>
            <w:tcW w:w="3600" w:type="dxa"/>
            <w:shd w:val="clear" w:color="auto" w:fill="F2F2F2" w:themeFill="background1" w:themeFillShade="F2"/>
          </w:tcPr>
          <w:p w14:paraId="5EDE8514" w14:textId="77777777" w:rsidR="0071397E" w:rsidRPr="00C66F8C" w:rsidRDefault="0071397E" w:rsidP="00F730AC">
            <w:pPr>
              <w:pStyle w:val="Default"/>
              <w:rPr>
                <w:rFonts w:ascii="Calibri" w:hAnsi="Calibri" w:cs="Calibri"/>
                <w:sz w:val="20"/>
                <w:szCs w:val="20"/>
              </w:rPr>
            </w:pPr>
            <w:r>
              <w:rPr>
                <w:rFonts w:ascii="Calibri" w:hAnsi="Calibri" w:cs="Calibri"/>
                <w:b/>
                <w:bCs/>
                <w:sz w:val="22"/>
                <w:szCs w:val="22"/>
              </w:rPr>
              <w:lastRenderedPageBreak/>
              <w:t>KINGFISH FISHY FACT</w:t>
            </w:r>
          </w:p>
        </w:tc>
        <w:tc>
          <w:tcPr>
            <w:tcW w:w="4050" w:type="dxa"/>
            <w:shd w:val="clear" w:color="auto" w:fill="F2F2F2" w:themeFill="background1" w:themeFillShade="F2"/>
          </w:tcPr>
          <w:p w14:paraId="19A4307A" w14:textId="77777777" w:rsidR="0071397E" w:rsidRPr="00D770E7" w:rsidRDefault="0071397E" w:rsidP="00F730AC">
            <w:pPr>
              <w:pStyle w:val="Default"/>
              <w:rPr>
                <w:rFonts w:ascii="Calibri" w:hAnsi="Calibri" w:cs="Calibri"/>
                <w:b/>
                <w:bCs/>
                <w:sz w:val="20"/>
                <w:szCs w:val="20"/>
              </w:rPr>
            </w:pPr>
            <w:r>
              <w:rPr>
                <w:rFonts w:ascii="Calibri" w:hAnsi="Calibri" w:cs="Calibri"/>
                <w:b/>
                <w:bCs/>
                <w:sz w:val="22"/>
                <w:szCs w:val="22"/>
              </w:rPr>
              <w:t>TRUTH FACT</w:t>
            </w:r>
          </w:p>
        </w:tc>
        <w:tc>
          <w:tcPr>
            <w:tcW w:w="5274" w:type="dxa"/>
            <w:shd w:val="clear" w:color="auto" w:fill="F2F2F2" w:themeFill="background1" w:themeFillShade="F2"/>
          </w:tcPr>
          <w:p w14:paraId="4AE4747D" w14:textId="77777777" w:rsidR="0071397E" w:rsidRPr="00C66F8C" w:rsidRDefault="0071397E" w:rsidP="00F730AC">
            <w:pPr>
              <w:pStyle w:val="Default"/>
              <w:rPr>
                <w:rFonts w:ascii="Calibri" w:hAnsi="Calibri" w:cs="Calibri"/>
                <w:sz w:val="20"/>
                <w:szCs w:val="20"/>
              </w:rPr>
            </w:pPr>
            <w:r>
              <w:rPr>
                <w:rFonts w:ascii="Calibri" w:hAnsi="Calibri" w:cs="Calibri"/>
                <w:b/>
                <w:bCs/>
                <w:sz w:val="22"/>
                <w:szCs w:val="22"/>
              </w:rPr>
              <w:t>SOURCES/NOTES</w:t>
            </w:r>
          </w:p>
        </w:tc>
      </w:tr>
      <w:tr w:rsidR="0071397E" w14:paraId="50FBE203" w14:textId="77777777" w:rsidTr="00F730AC">
        <w:tc>
          <w:tcPr>
            <w:tcW w:w="3600" w:type="dxa"/>
            <w:shd w:val="clear" w:color="auto" w:fill="F2F2F2" w:themeFill="background1" w:themeFillShade="F2"/>
          </w:tcPr>
          <w:p w14:paraId="27DEC75D" w14:textId="77777777" w:rsidR="0071397E" w:rsidRPr="00C66F8C" w:rsidRDefault="0071397E" w:rsidP="00F730AC">
            <w:pPr>
              <w:pStyle w:val="Default"/>
              <w:rPr>
                <w:rFonts w:ascii="Calibri" w:hAnsi="Calibri" w:cs="Calibri"/>
                <w:sz w:val="20"/>
                <w:szCs w:val="20"/>
              </w:rPr>
            </w:pPr>
          </w:p>
        </w:tc>
        <w:tc>
          <w:tcPr>
            <w:tcW w:w="4050" w:type="dxa"/>
            <w:shd w:val="clear" w:color="auto" w:fill="F2F2F2" w:themeFill="background1" w:themeFillShade="F2"/>
          </w:tcPr>
          <w:p w14:paraId="28930E1B" w14:textId="77777777" w:rsidR="0071397E" w:rsidRPr="00D770E7" w:rsidRDefault="0071397E" w:rsidP="00F730AC">
            <w:pPr>
              <w:pStyle w:val="Default"/>
              <w:rPr>
                <w:rFonts w:ascii="Calibri" w:hAnsi="Calibri" w:cs="Calibri"/>
                <w:b/>
                <w:bCs/>
                <w:sz w:val="20"/>
                <w:szCs w:val="20"/>
              </w:rPr>
            </w:pPr>
          </w:p>
        </w:tc>
        <w:tc>
          <w:tcPr>
            <w:tcW w:w="5274" w:type="dxa"/>
            <w:shd w:val="clear" w:color="auto" w:fill="F2F2F2" w:themeFill="background1" w:themeFillShade="F2"/>
          </w:tcPr>
          <w:p w14:paraId="2C90FB0D" w14:textId="77777777" w:rsidR="0071397E" w:rsidRPr="00C66F8C" w:rsidRDefault="0071397E" w:rsidP="00F730AC">
            <w:pPr>
              <w:pStyle w:val="Default"/>
              <w:rPr>
                <w:rFonts w:ascii="Calibri" w:hAnsi="Calibri" w:cs="Calibri"/>
                <w:sz w:val="20"/>
                <w:szCs w:val="20"/>
              </w:rPr>
            </w:pPr>
          </w:p>
        </w:tc>
      </w:tr>
      <w:tr w:rsidR="0071397E" w14:paraId="0604BE70" w14:textId="77777777" w:rsidTr="00F730AC">
        <w:tc>
          <w:tcPr>
            <w:tcW w:w="3600" w:type="dxa"/>
            <w:shd w:val="clear" w:color="auto" w:fill="F2F2F2" w:themeFill="background1" w:themeFillShade="F2"/>
          </w:tcPr>
          <w:p w14:paraId="6A1A6115" w14:textId="1035A58C" w:rsidR="0071397E" w:rsidRPr="00C66F8C" w:rsidRDefault="0071397E" w:rsidP="00F730AC">
            <w:pPr>
              <w:pStyle w:val="Default"/>
              <w:rPr>
                <w:rFonts w:ascii="Calibri" w:hAnsi="Calibri" w:cs="Calibri"/>
                <w:sz w:val="20"/>
                <w:szCs w:val="20"/>
              </w:rPr>
            </w:pPr>
            <w:r>
              <w:rPr>
                <w:rFonts w:ascii="Calibri" w:hAnsi="Calibri" w:cs="Calibri"/>
                <w:b/>
                <w:bCs/>
                <w:sz w:val="22"/>
                <w:szCs w:val="22"/>
              </w:rPr>
              <w:t xml:space="preserve"> FINANCES</w:t>
            </w:r>
          </w:p>
        </w:tc>
        <w:tc>
          <w:tcPr>
            <w:tcW w:w="4050" w:type="dxa"/>
            <w:shd w:val="clear" w:color="auto" w:fill="F2F2F2" w:themeFill="background1" w:themeFillShade="F2"/>
          </w:tcPr>
          <w:p w14:paraId="110B5439" w14:textId="77777777" w:rsidR="0071397E" w:rsidRPr="00D770E7" w:rsidRDefault="0071397E" w:rsidP="00F730AC">
            <w:pPr>
              <w:pStyle w:val="Default"/>
              <w:rPr>
                <w:rFonts w:ascii="Calibri" w:hAnsi="Calibri" w:cs="Calibri"/>
                <w:b/>
                <w:bCs/>
                <w:sz w:val="20"/>
                <w:szCs w:val="20"/>
              </w:rPr>
            </w:pPr>
          </w:p>
        </w:tc>
        <w:tc>
          <w:tcPr>
            <w:tcW w:w="5274" w:type="dxa"/>
            <w:shd w:val="clear" w:color="auto" w:fill="F2F2F2" w:themeFill="background1" w:themeFillShade="F2"/>
          </w:tcPr>
          <w:p w14:paraId="7AAAD044" w14:textId="77777777" w:rsidR="0071397E" w:rsidRPr="00C66F8C" w:rsidRDefault="0071397E" w:rsidP="00F730AC">
            <w:pPr>
              <w:pStyle w:val="Default"/>
              <w:rPr>
                <w:rFonts w:ascii="Calibri" w:hAnsi="Calibri" w:cs="Calibri"/>
                <w:sz w:val="20"/>
                <w:szCs w:val="20"/>
              </w:rPr>
            </w:pPr>
          </w:p>
        </w:tc>
      </w:tr>
      <w:tr w:rsidR="0071397E" w14:paraId="70B5C112" w14:textId="77777777" w:rsidTr="00F730AC">
        <w:tc>
          <w:tcPr>
            <w:tcW w:w="3600" w:type="dxa"/>
            <w:shd w:val="clear" w:color="auto" w:fill="FFFFFF" w:themeFill="background1"/>
          </w:tcPr>
          <w:p w14:paraId="7F0A7A5E" w14:textId="41985175" w:rsidR="0071397E" w:rsidRPr="006E6036" w:rsidRDefault="00221C55" w:rsidP="00F730AC">
            <w:pPr>
              <w:pStyle w:val="Default"/>
              <w:rPr>
                <w:rFonts w:ascii="Calibri" w:hAnsi="Calibri" w:cs="Calibri"/>
                <w:sz w:val="20"/>
                <w:szCs w:val="20"/>
              </w:rPr>
            </w:pPr>
            <w:r>
              <w:rPr>
                <w:rFonts w:ascii="Calibri" w:hAnsi="Calibri" w:cs="Calibri"/>
                <w:sz w:val="20"/>
                <w:szCs w:val="20"/>
              </w:rPr>
              <w:t>Kingfish claims they have a line of credit for 4.5M from Rabobank.</w:t>
            </w:r>
          </w:p>
        </w:tc>
        <w:tc>
          <w:tcPr>
            <w:tcW w:w="4050" w:type="dxa"/>
            <w:shd w:val="clear" w:color="auto" w:fill="FFFFFF" w:themeFill="background1"/>
          </w:tcPr>
          <w:p w14:paraId="50056461" w14:textId="579235D4" w:rsidR="0071397E" w:rsidRPr="006E6036" w:rsidRDefault="006E6036" w:rsidP="00F730AC">
            <w:pPr>
              <w:pStyle w:val="Default"/>
              <w:rPr>
                <w:rFonts w:ascii="Calibri" w:hAnsi="Calibri" w:cs="Calibri"/>
                <w:b/>
                <w:bCs/>
                <w:sz w:val="20"/>
                <w:szCs w:val="20"/>
              </w:rPr>
            </w:pPr>
            <w:r>
              <w:rPr>
                <w:rFonts w:ascii="Calibri" w:hAnsi="Calibri" w:cs="Calibri"/>
                <w:b/>
                <w:bCs/>
                <w:sz w:val="20"/>
                <w:szCs w:val="20"/>
              </w:rPr>
              <w:t xml:space="preserve">An analysis of Kingfish Maine’s financial capacity to construct an industrial-scale, land-based </w:t>
            </w:r>
            <w:r w:rsidR="00221C55">
              <w:rPr>
                <w:rFonts w:ascii="Calibri" w:hAnsi="Calibri" w:cs="Calibri"/>
                <w:b/>
                <w:bCs/>
                <w:sz w:val="20"/>
                <w:szCs w:val="20"/>
              </w:rPr>
              <w:t>salmon farm on 94 acres fronting Chandler Bay was called into question in a letter by Financial Consultant, John Higgins sent to the Maine DEP and the Finance Authority of Maine (FAME).</w:t>
            </w:r>
          </w:p>
        </w:tc>
        <w:tc>
          <w:tcPr>
            <w:tcW w:w="5274" w:type="dxa"/>
            <w:shd w:val="clear" w:color="auto" w:fill="FFFFFF" w:themeFill="background1"/>
          </w:tcPr>
          <w:p w14:paraId="79E8BD5E" w14:textId="5437ACA7" w:rsidR="0071397E" w:rsidRPr="006E6036" w:rsidRDefault="00000000" w:rsidP="00F730AC">
            <w:pPr>
              <w:pStyle w:val="Default"/>
              <w:rPr>
                <w:rFonts w:ascii="Calibri" w:hAnsi="Calibri" w:cs="Calibri"/>
                <w:sz w:val="18"/>
                <w:szCs w:val="18"/>
              </w:rPr>
            </w:pPr>
            <w:hyperlink r:id="rId63" w:history="1">
              <w:r w:rsidR="006E6036" w:rsidRPr="006E6036">
                <w:rPr>
                  <w:rStyle w:val="Hyperlink"/>
                  <w:rFonts w:ascii="Calibri" w:hAnsi="Calibri" w:cs="Calibri"/>
                  <w:sz w:val="18"/>
                  <w:szCs w:val="18"/>
                </w:rPr>
                <w:t>SPECIAL REPORT: Analysis casts doubt on financial viability of yet another fish farm (substack.com)</w:t>
              </w:r>
            </w:hyperlink>
          </w:p>
        </w:tc>
      </w:tr>
      <w:tr w:rsidR="0071397E" w14:paraId="26FE287E" w14:textId="77777777" w:rsidTr="00F730AC">
        <w:tc>
          <w:tcPr>
            <w:tcW w:w="3600" w:type="dxa"/>
            <w:shd w:val="clear" w:color="auto" w:fill="FFFFFF" w:themeFill="background1"/>
          </w:tcPr>
          <w:p w14:paraId="5A45211B" w14:textId="77777777" w:rsidR="0071397E" w:rsidRPr="006E6036" w:rsidRDefault="0071397E" w:rsidP="00F730AC">
            <w:pPr>
              <w:pStyle w:val="Default"/>
              <w:rPr>
                <w:rFonts w:ascii="Calibri" w:hAnsi="Calibri" w:cs="Calibri"/>
                <w:sz w:val="20"/>
                <w:szCs w:val="20"/>
              </w:rPr>
            </w:pPr>
          </w:p>
          <w:p w14:paraId="2913F4DB" w14:textId="77777777" w:rsidR="0071397E" w:rsidRPr="006E6036" w:rsidRDefault="0071397E" w:rsidP="00F730AC">
            <w:pPr>
              <w:pStyle w:val="Default"/>
              <w:rPr>
                <w:rFonts w:ascii="Calibri" w:hAnsi="Calibri" w:cs="Calibri"/>
                <w:sz w:val="20"/>
                <w:szCs w:val="20"/>
              </w:rPr>
            </w:pPr>
          </w:p>
        </w:tc>
        <w:tc>
          <w:tcPr>
            <w:tcW w:w="4050" w:type="dxa"/>
            <w:shd w:val="clear" w:color="auto" w:fill="FFFFFF" w:themeFill="background1"/>
          </w:tcPr>
          <w:p w14:paraId="2C2D90E4" w14:textId="77777777" w:rsidR="0071397E" w:rsidRPr="006E6036" w:rsidRDefault="0071397E" w:rsidP="0071397E">
            <w:pPr>
              <w:pStyle w:val="Default"/>
              <w:rPr>
                <w:rFonts w:ascii="Calibri" w:hAnsi="Calibri" w:cs="Calibri"/>
                <w:b/>
                <w:bCs/>
                <w:sz w:val="20"/>
                <w:szCs w:val="20"/>
              </w:rPr>
            </w:pPr>
          </w:p>
        </w:tc>
        <w:tc>
          <w:tcPr>
            <w:tcW w:w="5274" w:type="dxa"/>
            <w:shd w:val="clear" w:color="auto" w:fill="FFFFFF" w:themeFill="background1"/>
          </w:tcPr>
          <w:p w14:paraId="6B1C32F2" w14:textId="0D3E2B39" w:rsidR="0071397E" w:rsidRPr="006E6036" w:rsidRDefault="0071397E" w:rsidP="0071397E">
            <w:pPr>
              <w:pStyle w:val="Default"/>
              <w:rPr>
                <w:rFonts w:ascii="Calibri" w:hAnsi="Calibri" w:cs="Calibri"/>
                <w:sz w:val="20"/>
                <w:szCs w:val="20"/>
              </w:rPr>
            </w:pPr>
            <w:r w:rsidRPr="006E6036">
              <w:rPr>
                <w:rFonts w:ascii="Calibri" w:hAnsi="Calibri" w:cs="Calibri"/>
                <w:sz w:val="20"/>
                <w:szCs w:val="20"/>
              </w:rPr>
              <w:t xml:space="preserve"> </w:t>
            </w:r>
          </w:p>
          <w:p w14:paraId="2855ED0A" w14:textId="751CB570" w:rsidR="0071397E" w:rsidRPr="006E6036" w:rsidRDefault="0071397E" w:rsidP="00F730AC">
            <w:pPr>
              <w:pStyle w:val="Default"/>
              <w:rPr>
                <w:rFonts w:ascii="Calibri" w:hAnsi="Calibri" w:cs="Calibri"/>
                <w:sz w:val="20"/>
                <w:szCs w:val="20"/>
              </w:rPr>
            </w:pPr>
          </w:p>
          <w:p w14:paraId="03735AF3" w14:textId="77777777" w:rsidR="0071397E" w:rsidRPr="006E6036" w:rsidRDefault="0071397E" w:rsidP="00F730AC">
            <w:pPr>
              <w:pStyle w:val="Default"/>
              <w:rPr>
                <w:rFonts w:ascii="Calibri" w:hAnsi="Calibri" w:cs="Calibri"/>
                <w:sz w:val="20"/>
                <w:szCs w:val="20"/>
              </w:rPr>
            </w:pPr>
          </w:p>
          <w:p w14:paraId="7B74C63C" w14:textId="77777777" w:rsidR="0071397E" w:rsidRPr="006E6036" w:rsidRDefault="0071397E" w:rsidP="00F730AC">
            <w:pPr>
              <w:pStyle w:val="Default"/>
              <w:rPr>
                <w:rFonts w:ascii="Calibri" w:hAnsi="Calibri" w:cs="Calibri"/>
                <w:sz w:val="20"/>
                <w:szCs w:val="20"/>
              </w:rPr>
            </w:pPr>
          </w:p>
          <w:p w14:paraId="49E5E136" w14:textId="77777777" w:rsidR="0071397E" w:rsidRPr="006E6036" w:rsidRDefault="0071397E" w:rsidP="00F730AC">
            <w:pPr>
              <w:pStyle w:val="Default"/>
              <w:rPr>
                <w:rFonts w:ascii="Calibri" w:hAnsi="Calibri" w:cs="Calibri"/>
                <w:sz w:val="20"/>
                <w:szCs w:val="20"/>
              </w:rPr>
            </w:pPr>
          </w:p>
          <w:p w14:paraId="12FDA05F" w14:textId="77777777" w:rsidR="0071397E" w:rsidRPr="006E6036" w:rsidRDefault="0071397E" w:rsidP="00F730AC">
            <w:pPr>
              <w:pStyle w:val="Default"/>
              <w:rPr>
                <w:rFonts w:ascii="Calibri" w:hAnsi="Calibri" w:cs="Calibri"/>
                <w:sz w:val="20"/>
                <w:szCs w:val="20"/>
              </w:rPr>
            </w:pPr>
          </w:p>
        </w:tc>
      </w:tr>
      <w:tr w:rsidR="00696E6C" w14:paraId="4CBC61AE" w14:textId="77777777" w:rsidTr="00F730AC">
        <w:tc>
          <w:tcPr>
            <w:tcW w:w="3600" w:type="dxa"/>
            <w:shd w:val="clear" w:color="auto" w:fill="FFFFFF" w:themeFill="background1"/>
          </w:tcPr>
          <w:p w14:paraId="716790D7" w14:textId="77777777" w:rsidR="00696E6C" w:rsidRPr="006E6036" w:rsidRDefault="00696E6C" w:rsidP="00F730AC">
            <w:pPr>
              <w:pStyle w:val="Default"/>
              <w:rPr>
                <w:rFonts w:ascii="Calibri" w:hAnsi="Calibri" w:cs="Calibri"/>
                <w:sz w:val="20"/>
                <w:szCs w:val="20"/>
              </w:rPr>
            </w:pPr>
          </w:p>
        </w:tc>
        <w:tc>
          <w:tcPr>
            <w:tcW w:w="4050" w:type="dxa"/>
            <w:shd w:val="clear" w:color="auto" w:fill="FFFFFF" w:themeFill="background1"/>
          </w:tcPr>
          <w:p w14:paraId="2D2C8DDB" w14:textId="77777777" w:rsidR="00696E6C" w:rsidRPr="006E6036" w:rsidRDefault="00696E6C" w:rsidP="0071397E">
            <w:pPr>
              <w:pStyle w:val="Default"/>
              <w:rPr>
                <w:rFonts w:ascii="Calibri" w:hAnsi="Calibri" w:cs="Calibri"/>
                <w:b/>
                <w:bCs/>
                <w:sz w:val="20"/>
                <w:szCs w:val="20"/>
              </w:rPr>
            </w:pPr>
          </w:p>
        </w:tc>
        <w:tc>
          <w:tcPr>
            <w:tcW w:w="5274" w:type="dxa"/>
            <w:shd w:val="clear" w:color="auto" w:fill="FFFFFF" w:themeFill="background1"/>
          </w:tcPr>
          <w:p w14:paraId="214AC6E1" w14:textId="77777777" w:rsidR="00696E6C" w:rsidRPr="006E6036" w:rsidRDefault="00696E6C" w:rsidP="0071397E">
            <w:pPr>
              <w:pStyle w:val="Default"/>
              <w:rPr>
                <w:rFonts w:ascii="Calibri" w:hAnsi="Calibri" w:cs="Calibri"/>
                <w:sz w:val="20"/>
                <w:szCs w:val="20"/>
              </w:rPr>
            </w:pPr>
          </w:p>
        </w:tc>
      </w:tr>
    </w:tbl>
    <w:p w14:paraId="1324B2F4" w14:textId="77777777" w:rsidR="0020000B" w:rsidRPr="00A77962" w:rsidRDefault="0020000B" w:rsidP="001338D7">
      <w:pPr>
        <w:rPr>
          <w:rFonts w:ascii="Calibri" w:hAnsi="Calibri" w:cs="Calibri"/>
        </w:rPr>
      </w:pPr>
    </w:p>
    <w:sectPr w:rsidR="0020000B" w:rsidRPr="00A77962" w:rsidSect="00C91233">
      <w:headerReference w:type="default" r:id="rId64"/>
      <w:footerReference w:type="default" r:id="rId6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1A91" w14:textId="77777777" w:rsidR="00FE286F" w:rsidRDefault="00FE286F" w:rsidP="007355C2">
      <w:r>
        <w:separator/>
      </w:r>
    </w:p>
  </w:endnote>
  <w:endnote w:type="continuationSeparator" w:id="0">
    <w:p w14:paraId="4826BF4B" w14:textId="77777777" w:rsidR="00FE286F" w:rsidRDefault="00FE286F" w:rsidP="0073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775770"/>
      <w:docPartObj>
        <w:docPartGallery w:val="Page Numbers (Bottom of Page)"/>
        <w:docPartUnique/>
      </w:docPartObj>
    </w:sdtPr>
    <w:sdtEndPr>
      <w:rPr>
        <w:noProof/>
      </w:rPr>
    </w:sdtEndPr>
    <w:sdtContent>
      <w:p w14:paraId="077692D1" w14:textId="590CB551" w:rsidR="007355C2" w:rsidRDefault="007355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780F26" w14:textId="77777777" w:rsidR="007355C2" w:rsidRDefault="00735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55DF" w14:textId="77777777" w:rsidR="00FE286F" w:rsidRDefault="00FE286F" w:rsidP="007355C2">
      <w:r>
        <w:separator/>
      </w:r>
    </w:p>
  </w:footnote>
  <w:footnote w:type="continuationSeparator" w:id="0">
    <w:p w14:paraId="50B1ABBA" w14:textId="77777777" w:rsidR="00FE286F" w:rsidRDefault="00FE286F" w:rsidP="00735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F0A1" w14:textId="77777777" w:rsidR="0083675E" w:rsidRDefault="0083675E" w:rsidP="007355C2">
    <w:pPr>
      <w:pStyle w:val="Header"/>
      <w:jc w:val="center"/>
    </w:pPr>
  </w:p>
  <w:p w14:paraId="311C73DA" w14:textId="0AEF5809" w:rsidR="007355C2" w:rsidRDefault="0083675E" w:rsidP="007355C2">
    <w:pPr>
      <w:pStyle w:val="Header"/>
      <w:jc w:val="center"/>
    </w:pPr>
    <w:r>
      <w:t xml:space="preserve">KINGFISH FISHY FACTS VS. TRUTH FACTS - </w:t>
    </w:r>
    <w:r w:rsidR="007355C2">
      <w:t>SYNTHESIZED VERSION 1.</w:t>
    </w:r>
    <w:r w:rsidR="005A2EB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61BF4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28513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72825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DFE158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31685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7F2902"/>
    <w:multiLevelType w:val="hybridMultilevel"/>
    <w:tmpl w:val="C1D45EA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5B1D0F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1B2A16"/>
    <w:multiLevelType w:val="hybridMultilevel"/>
    <w:tmpl w:val="ABA2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D67D1"/>
    <w:multiLevelType w:val="hybridMultilevel"/>
    <w:tmpl w:val="617AF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04D14"/>
    <w:multiLevelType w:val="hybridMultilevel"/>
    <w:tmpl w:val="F37C8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52122"/>
    <w:multiLevelType w:val="hybridMultilevel"/>
    <w:tmpl w:val="58423A60"/>
    <w:lvl w:ilvl="0" w:tplc="1A26A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DFDF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D3979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FB737DD"/>
    <w:multiLevelType w:val="hybridMultilevel"/>
    <w:tmpl w:val="C346F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EF9B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66B6C4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C90890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35018DE"/>
    <w:multiLevelType w:val="hybridMultilevel"/>
    <w:tmpl w:val="7C7ACA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D2323"/>
    <w:multiLevelType w:val="hybridMultilevel"/>
    <w:tmpl w:val="01E62516"/>
    <w:lvl w:ilvl="0" w:tplc="A0F45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9D45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B652FC8"/>
    <w:multiLevelType w:val="hybridMultilevel"/>
    <w:tmpl w:val="25A2FC58"/>
    <w:lvl w:ilvl="0" w:tplc="D14E131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26DFA"/>
    <w:multiLevelType w:val="hybridMultilevel"/>
    <w:tmpl w:val="F6F0175E"/>
    <w:lvl w:ilvl="0" w:tplc="790AEA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739AE"/>
    <w:multiLevelType w:val="hybridMultilevel"/>
    <w:tmpl w:val="C346F5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D67D0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427B84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7647F24"/>
    <w:multiLevelType w:val="hybridMultilevel"/>
    <w:tmpl w:val="81586A16"/>
    <w:lvl w:ilvl="0" w:tplc="5E8210A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144C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3308025">
    <w:abstractNumId w:val="3"/>
  </w:num>
  <w:num w:numId="2" w16cid:durableId="1056507217">
    <w:abstractNumId w:val="6"/>
  </w:num>
  <w:num w:numId="3" w16cid:durableId="899756350">
    <w:abstractNumId w:val="19"/>
  </w:num>
  <w:num w:numId="4" w16cid:durableId="1537310652">
    <w:abstractNumId w:val="0"/>
  </w:num>
  <w:num w:numId="5" w16cid:durableId="527185990">
    <w:abstractNumId w:val="26"/>
  </w:num>
  <w:num w:numId="6" w16cid:durableId="193931085">
    <w:abstractNumId w:val="16"/>
  </w:num>
  <w:num w:numId="7" w16cid:durableId="2134059302">
    <w:abstractNumId w:val="12"/>
  </w:num>
  <w:num w:numId="8" w16cid:durableId="1458916839">
    <w:abstractNumId w:val="23"/>
  </w:num>
  <w:num w:numId="9" w16cid:durableId="1692102940">
    <w:abstractNumId w:val="14"/>
  </w:num>
  <w:num w:numId="10" w16cid:durableId="421485821">
    <w:abstractNumId w:val="2"/>
  </w:num>
  <w:num w:numId="11" w16cid:durableId="256867921">
    <w:abstractNumId w:val="15"/>
  </w:num>
  <w:num w:numId="12" w16cid:durableId="1252668125">
    <w:abstractNumId w:val="4"/>
  </w:num>
  <w:num w:numId="13" w16cid:durableId="2053963997">
    <w:abstractNumId w:val="1"/>
  </w:num>
  <w:num w:numId="14" w16cid:durableId="1335451510">
    <w:abstractNumId w:val="11"/>
  </w:num>
  <w:num w:numId="15" w16cid:durableId="2129280260">
    <w:abstractNumId w:val="24"/>
  </w:num>
  <w:num w:numId="16" w16cid:durableId="302393213">
    <w:abstractNumId w:val="8"/>
  </w:num>
  <w:num w:numId="17" w16cid:durableId="1378772955">
    <w:abstractNumId w:val="7"/>
  </w:num>
  <w:num w:numId="18" w16cid:durableId="2067752531">
    <w:abstractNumId w:val="17"/>
  </w:num>
  <w:num w:numId="19" w16cid:durableId="2040083345">
    <w:abstractNumId w:val="9"/>
  </w:num>
  <w:num w:numId="20" w16cid:durableId="1746220247">
    <w:abstractNumId w:val="5"/>
  </w:num>
  <w:num w:numId="21" w16cid:durableId="1492672907">
    <w:abstractNumId w:val="13"/>
  </w:num>
  <w:num w:numId="22" w16cid:durableId="119686376">
    <w:abstractNumId w:val="22"/>
  </w:num>
  <w:num w:numId="23" w16cid:durableId="1142045658">
    <w:abstractNumId w:val="20"/>
  </w:num>
  <w:num w:numId="24" w16cid:durableId="1855416578">
    <w:abstractNumId w:val="21"/>
  </w:num>
  <w:num w:numId="25" w16cid:durableId="992176126">
    <w:abstractNumId w:val="18"/>
  </w:num>
  <w:num w:numId="26" w16cid:durableId="1749767220">
    <w:abstractNumId w:val="10"/>
  </w:num>
  <w:num w:numId="27" w16cid:durableId="2518565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D7"/>
    <w:rsid w:val="00000D1F"/>
    <w:rsid w:val="00004E55"/>
    <w:rsid w:val="0002798C"/>
    <w:rsid w:val="000371B3"/>
    <w:rsid w:val="00041611"/>
    <w:rsid w:val="00063FD4"/>
    <w:rsid w:val="000849C3"/>
    <w:rsid w:val="000A3C5D"/>
    <w:rsid w:val="000C4439"/>
    <w:rsid w:val="00127744"/>
    <w:rsid w:val="001338D7"/>
    <w:rsid w:val="00135918"/>
    <w:rsid w:val="00144A49"/>
    <w:rsid w:val="00147C21"/>
    <w:rsid w:val="00190CAF"/>
    <w:rsid w:val="001934A6"/>
    <w:rsid w:val="001D02D4"/>
    <w:rsid w:val="001D7CB6"/>
    <w:rsid w:val="0020000B"/>
    <w:rsid w:val="00221C55"/>
    <w:rsid w:val="002573A3"/>
    <w:rsid w:val="00291B20"/>
    <w:rsid w:val="00292A0F"/>
    <w:rsid w:val="002A4625"/>
    <w:rsid w:val="002C381E"/>
    <w:rsid w:val="002F060A"/>
    <w:rsid w:val="00307944"/>
    <w:rsid w:val="00366DD7"/>
    <w:rsid w:val="00373ED1"/>
    <w:rsid w:val="003A4340"/>
    <w:rsid w:val="003B0122"/>
    <w:rsid w:val="003E4701"/>
    <w:rsid w:val="004614DF"/>
    <w:rsid w:val="0047461A"/>
    <w:rsid w:val="00481B7B"/>
    <w:rsid w:val="004A0430"/>
    <w:rsid w:val="004A21EA"/>
    <w:rsid w:val="004A5587"/>
    <w:rsid w:val="004B2AB7"/>
    <w:rsid w:val="004C2E4A"/>
    <w:rsid w:val="00502C92"/>
    <w:rsid w:val="00513CCB"/>
    <w:rsid w:val="00585573"/>
    <w:rsid w:val="0059741E"/>
    <w:rsid w:val="005A2EB5"/>
    <w:rsid w:val="005B4216"/>
    <w:rsid w:val="005B7D75"/>
    <w:rsid w:val="005D3777"/>
    <w:rsid w:val="005D3809"/>
    <w:rsid w:val="005E0D95"/>
    <w:rsid w:val="005F38E4"/>
    <w:rsid w:val="00603CEC"/>
    <w:rsid w:val="0060451F"/>
    <w:rsid w:val="00626E74"/>
    <w:rsid w:val="0063679A"/>
    <w:rsid w:val="0067049B"/>
    <w:rsid w:val="0067103A"/>
    <w:rsid w:val="00671F83"/>
    <w:rsid w:val="00696E6C"/>
    <w:rsid w:val="006C5F43"/>
    <w:rsid w:val="006E6036"/>
    <w:rsid w:val="006F158F"/>
    <w:rsid w:val="006F1AF1"/>
    <w:rsid w:val="006F219F"/>
    <w:rsid w:val="006F4E4C"/>
    <w:rsid w:val="00705903"/>
    <w:rsid w:val="0070595E"/>
    <w:rsid w:val="0071397E"/>
    <w:rsid w:val="007355C2"/>
    <w:rsid w:val="00771D65"/>
    <w:rsid w:val="007722E6"/>
    <w:rsid w:val="00776E27"/>
    <w:rsid w:val="007A5633"/>
    <w:rsid w:val="007A69F3"/>
    <w:rsid w:val="007B0324"/>
    <w:rsid w:val="007C23A1"/>
    <w:rsid w:val="007C518A"/>
    <w:rsid w:val="007C572C"/>
    <w:rsid w:val="007C5A34"/>
    <w:rsid w:val="007C7BC0"/>
    <w:rsid w:val="007C7C03"/>
    <w:rsid w:val="007D762B"/>
    <w:rsid w:val="007F3F99"/>
    <w:rsid w:val="008027EF"/>
    <w:rsid w:val="0080371E"/>
    <w:rsid w:val="0083675E"/>
    <w:rsid w:val="008713C7"/>
    <w:rsid w:val="00885A78"/>
    <w:rsid w:val="00886B12"/>
    <w:rsid w:val="008C6C40"/>
    <w:rsid w:val="008D3D6E"/>
    <w:rsid w:val="008F5845"/>
    <w:rsid w:val="00906583"/>
    <w:rsid w:val="00910D85"/>
    <w:rsid w:val="00914712"/>
    <w:rsid w:val="0095461A"/>
    <w:rsid w:val="00983FF3"/>
    <w:rsid w:val="00994395"/>
    <w:rsid w:val="009D22F9"/>
    <w:rsid w:val="00A02E41"/>
    <w:rsid w:val="00A34CEA"/>
    <w:rsid w:val="00A621DB"/>
    <w:rsid w:val="00A76324"/>
    <w:rsid w:val="00A76338"/>
    <w:rsid w:val="00A77962"/>
    <w:rsid w:val="00A97A3C"/>
    <w:rsid w:val="00AD447D"/>
    <w:rsid w:val="00AE7802"/>
    <w:rsid w:val="00B20639"/>
    <w:rsid w:val="00B44EB2"/>
    <w:rsid w:val="00BC0354"/>
    <w:rsid w:val="00BD5A16"/>
    <w:rsid w:val="00C50D37"/>
    <w:rsid w:val="00C66F8C"/>
    <w:rsid w:val="00C91233"/>
    <w:rsid w:val="00CA5D58"/>
    <w:rsid w:val="00CC3556"/>
    <w:rsid w:val="00D14D78"/>
    <w:rsid w:val="00D267C9"/>
    <w:rsid w:val="00D770A5"/>
    <w:rsid w:val="00D770E7"/>
    <w:rsid w:val="00D96D24"/>
    <w:rsid w:val="00DC4F16"/>
    <w:rsid w:val="00E0676F"/>
    <w:rsid w:val="00E07636"/>
    <w:rsid w:val="00E26BE0"/>
    <w:rsid w:val="00E41450"/>
    <w:rsid w:val="00E5384A"/>
    <w:rsid w:val="00E911F4"/>
    <w:rsid w:val="00EA0795"/>
    <w:rsid w:val="00EA7D83"/>
    <w:rsid w:val="00EB1B19"/>
    <w:rsid w:val="00F36D10"/>
    <w:rsid w:val="00F43351"/>
    <w:rsid w:val="00F46C46"/>
    <w:rsid w:val="00F57A5C"/>
    <w:rsid w:val="00FB0185"/>
    <w:rsid w:val="00FE286F"/>
    <w:rsid w:val="00FE55B4"/>
    <w:rsid w:val="00FF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58AC"/>
  <w15:chartTrackingRefBased/>
  <w15:docId w15:val="{CAEB2296-B5B5-418C-A066-8BD7415D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8D7"/>
    <w:pPr>
      <w:autoSpaceDE w:val="0"/>
      <w:autoSpaceDN w:val="0"/>
      <w:adjustRightInd w:val="0"/>
    </w:pPr>
    <w:rPr>
      <w:rFonts w:ascii="Lucida Sans" w:hAnsi="Lucida Sans" w:cs="Lucida Sans"/>
      <w:color w:val="000000"/>
      <w:kern w:val="0"/>
      <w:sz w:val="24"/>
      <w:szCs w:val="24"/>
    </w:rPr>
  </w:style>
  <w:style w:type="table" w:styleId="TableGrid">
    <w:name w:val="Table Grid"/>
    <w:basedOn w:val="TableNormal"/>
    <w:uiPriority w:val="39"/>
    <w:rsid w:val="00A7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639"/>
    <w:rPr>
      <w:color w:val="0563C1" w:themeColor="hyperlink"/>
      <w:u w:val="single"/>
    </w:rPr>
  </w:style>
  <w:style w:type="character" w:styleId="UnresolvedMention">
    <w:name w:val="Unresolved Mention"/>
    <w:basedOn w:val="DefaultParagraphFont"/>
    <w:uiPriority w:val="99"/>
    <w:semiHidden/>
    <w:unhideWhenUsed/>
    <w:rsid w:val="00B20639"/>
    <w:rPr>
      <w:color w:val="605E5C"/>
      <w:shd w:val="clear" w:color="auto" w:fill="E1DFDD"/>
    </w:rPr>
  </w:style>
  <w:style w:type="character" w:styleId="FollowedHyperlink">
    <w:name w:val="FollowedHyperlink"/>
    <w:basedOn w:val="DefaultParagraphFont"/>
    <w:uiPriority w:val="99"/>
    <w:semiHidden/>
    <w:unhideWhenUsed/>
    <w:rsid w:val="000A3C5D"/>
    <w:rPr>
      <w:color w:val="954F72" w:themeColor="followedHyperlink"/>
      <w:u w:val="single"/>
    </w:rPr>
  </w:style>
  <w:style w:type="paragraph" w:styleId="Header">
    <w:name w:val="header"/>
    <w:basedOn w:val="Normal"/>
    <w:link w:val="HeaderChar"/>
    <w:uiPriority w:val="99"/>
    <w:unhideWhenUsed/>
    <w:rsid w:val="007355C2"/>
    <w:pPr>
      <w:tabs>
        <w:tab w:val="center" w:pos="4680"/>
        <w:tab w:val="right" w:pos="9360"/>
      </w:tabs>
    </w:pPr>
  </w:style>
  <w:style w:type="character" w:customStyle="1" w:styleId="HeaderChar">
    <w:name w:val="Header Char"/>
    <w:basedOn w:val="DefaultParagraphFont"/>
    <w:link w:val="Header"/>
    <w:uiPriority w:val="99"/>
    <w:rsid w:val="007355C2"/>
  </w:style>
  <w:style w:type="paragraph" w:styleId="Footer">
    <w:name w:val="footer"/>
    <w:basedOn w:val="Normal"/>
    <w:link w:val="FooterChar"/>
    <w:uiPriority w:val="99"/>
    <w:unhideWhenUsed/>
    <w:rsid w:val="007355C2"/>
    <w:pPr>
      <w:tabs>
        <w:tab w:val="center" w:pos="4680"/>
        <w:tab w:val="right" w:pos="9360"/>
      </w:tabs>
    </w:pPr>
  </w:style>
  <w:style w:type="character" w:customStyle="1" w:styleId="FooterChar">
    <w:name w:val="Footer Char"/>
    <w:basedOn w:val="DefaultParagraphFont"/>
    <w:link w:val="Footer"/>
    <w:uiPriority w:val="99"/>
    <w:rsid w:val="00735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ine.gov/dep/ftp/projects/kingfish/applications/MEPDES/DECD%20Statement%20on%20Economic%20Impact%20Kingfish.pdf" TargetMode="External"/><Relationship Id="rId18" Type="http://schemas.openxmlformats.org/officeDocument/2006/relationships/hyperlink" Target="https://www.dnr.wa.gov/news/commissioner-franz-partners-sustainable-blue-identify-opportunities-land-aquaculture-state" TargetMode="External"/><Relationship Id="rId26" Type="http://schemas.openxmlformats.org/officeDocument/2006/relationships/hyperlink" Target="https://www.jonesportfishfacts.com/facts" TargetMode="External"/><Relationship Id="rId39" Type="http://schemas.openxmlformats.org/officeDocument/2006/relationships/hyperlink" Target="https://www.jonesportfishfacts.com/facts" TargetMode="External"/><Relationship Id="rId21" Type="http://schemas.openxmlformats.org/officeDocument/2006/relationships/hyperlink" Target="https://www.jonesportfishfacts.com/facts" TargetMode="External"/><Relationship Id="rId34" Type="http://schemas.openxmlformats.org/officeDocument/2006/relationships/hyperlink" Target="https://www.bing.com/search?q=decd+letter+kingfish+maine&amp;cvid=17f077670f2c479281f3e871dc92e9b1&amp;gs_lcrp=EgZjaHJvbWUyBggAEEUYOTIGCAEQRRhA0gEINDc4M2owajSoAgCwAgA&amp;FORM=ANAB01&amp;PC=U531" TargetMode="External"/><Relationship Id="rId42" Type="http://schemas.openxmlformats.org/officeDocument/2006/relationships/hyperlink" Target="https://www.jonesportfishfacts.com/facts" TargetMode="External"/><Relationship Id="rId47" Type="http://schemas.openxmlformats.org/officeDocument/2006/relationships/hyperlink" Target="https://www.jonesportfishfacts.com/facts" TargetMode="External"/><Relationship Id="rId50" Type="http://schemas.openxmlformats.org/officeDocument/2006/relationships/hyperlink" Target="https://www.maine.gov/dep/projects/kingfish/index.html" TargetMode="External"/><Relationship Id="rId55" Type="http://schemas.openxmlformats.org/officeDocument/2006/relationships/hyperlink" Target="https://www.jonesportfishfacts.com/facts" TargetMode="External"/><Relationship Id="rId63" Type="http://schemas.openxmlformats.org/officeDocument/2006/relationships/hyperlink" Target="https://theqsjournal.substack.com/p/special-report-analysis-casts-doubt" TargetMode="External"/><Relationship Id="rId7" Type="http://schemas.openxmlformats.org/officeDocument/2006/relationships/hyperlink" Target="https://www.jonesportfishfacts.com/facts" TargetMode="External"/><Relationship Id="rId2" Type="http://schemas.openxmlformats.org/officeDocument/2006/relationships/styles" Target="styles.xml"/><Relationship Id="rId16" Type="http://schemas.openxmlformats.org/officeDocument/2006/relationships/hyperlink" Target="https://www.fishfarmermagazine.com/news/new-tech-role-for-kingfish-company-founder" TargetMode="External"/><Relationship Id="rId29" Type="http://schemas.openxmlformats.org/officeDocument/2006/relationships/hyperlink" Target="https://www.epa.gov/nutrientpollution/where-nutrient-pollution-occu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gov/dep/projects/kingfish/index.html" TargetMode="External"/><Relationship Id="rId24" Type="http://schemas.openxmlformats.org/officeDocument/2006/relationships/hyperlink" Target="https://www.ndbc.noaa.gov" TargetMode="External"/><Relationship Id="rId32" Type="http://schemas.openxmlformats.org/officeDocument/2006/relationships/hyperlink" Target="https://www.bing.com/search?q=decd+letter+kingfish+maine&amp;cvid=17f077670f2c479281f3e871dc92e9b1&amp;gs_lcrp=EgZjaHJvbWUyBggAEEUYOTIGCAEQRRhA0gEINDc4M2owajSoAgCwAgA&amp;FORM=ANAB01&amp;PC=U531" TargetMode="External"/><Relationship Id="rId37" Type="http://schemas.openxmlformats.org/officeDocument/2006/relationships/hyperlink" Target="https://www.maine.gov/dep/projects/kingfish/index.html" TargetMode="External"/><Relationship Id="rId40" Type="http://schemas.openxmlformats.org/officeDocument/2006/relationships/hyperlink" Target="https://jobs.lever.co/kingfish-company" TargetMode="External"/><Relationship Id="rId45" Type="http://schemas.openxmlformats.org/officeDocument/2006/relationships/hyperlink" Target="https://www.mainebiz.biz/article/with-loan-insurance-kingfishs-jonesport-aquaculture-facility-is-a-step-closer-to-opening" TargetMode="External"/><Relationship Id="rId53" Type="http://schemas.openxmlformats.org/officeDocument/2006/relationships/hyperlink" Target="https://www.maine.gov/dep/ftp/projects/kingfish/ME0037559_2021%20FINAL%20with%20attachments.pdf" TargetMode="External"/><Relationship Id="rId58" Type="http://schemas.openxmlformats.org/officeDocument/2006/relationships/hyperlink" Target="https://www.ndbc.noaa.gov/station_page.php?station=44027"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iofishency.com/project_categories/biofishency_elx/" TargetMode="External"/><Relationship Id="rId23" Type="http://schemas.openxmlformats.org/officeDocument/2006/relationships/hyperlink" Target="https://www.ndbc.noaa.gov/station_page.php?station=44027" TargetMode="External"/><Relationship Id="rId28" Type="http://schemas.openxmlformats.org/officeDocument/2006/relationships/hyperlink" Target="https://www.maine.gov/dep/projects/kingfish/index.html" TargetMode="External"/><Relationship Id="rId36" Type="http://schemas.openxmlformats.org/officeDocument/2006/relationships/hyperlink" Target="https://www.jonesportfishfacts.com/facts" TargetMode="External"/><Relationship Id="rId49" Type="http://schemas.openxmlformats.org/officeDocument/2006/relationships/hyperlink" Target="https://www.jonesportfishfacts.com/facts" TargetMode="External"/><Relationship Id="rId57" Type="http://schemas.openxmlformats.org/officeDocument/2006/relationships/hyperlink" Target="https://www.jonesportfishfacts.com/facts" TargetMode="External"/><Relationship Id="rId61" Type="http://schemas.openxmlformats.org/officeDocument/2006/relationships/hyperlink" Target="https://www.ndbc.noaa.gov/station_page.php?station=44027" TargetMode="External"/><Relationship Id="rId10" Type="http://schemas.openxmlformats.org/officeDocument/2006/relationships/hyperlink" Target="https://mlcalliance.org/2023/04/14/mla-joins-industry-allies-to-sue-monterey-bay-aquarium" TargetMode="External"/><Relationship Id="rId19" Type="http://schemas.openxmlformats.org/officeDocument/2006/relationships/hyperlink" Target="https://www.sustainableblue.com/sustainability" TargetMode="External"/><Relationship Id="rId31" Type="http://schemas.openxmlformats.org/officeDocument/2006/relationships/hyperlink" Target="https://www.maine.gov/dep/projects/kingfish/index.html" TargetMode="External"/><Relationship Id="rId44" Type="http://schemas.openxmlformats.org/officeDocument/2006/relationships/hyperlink" Target="https://www.bing.com/search?q=decd+letter+kingfish+maine&amp;cvid=17f077670f2c479281f3e871dc92e9b1&amp;gs_lcrp=EgZjaHJvbWUyBggAEEUYOTIGCAEQRRhA0gEINDc4M2owajSoAgCwAgA&amp;FORM=ANAB01&amp;PC=U531" TargetMode="External"/><Relationship Id="rId52" Type="http://schemas.openxmlformats.org/officeDocument/2006/relationships/hyperlink" Target="https://www.the-kingfish-company.com/_files/ugd/433562_35c25c2b6122438d8f10b9e12ca0f552.pdf" TargetMode="External"/><Relationship Id="rId60" Type="http://schemas.openxmlformats.org/officeDocument/2006/relationships/hyperlink" Target="https://www.jonesportfishfacts.com/facts"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jonesportfishfacts.com/facts" TargetMode="External"/><Relationship Id="rId14" Type="http://schemas.openxmlformats.org/officeDocument/2006/relationships/hyperlink" Target="https://www.jonesportfishfacts.com/facts" TargetMode="External"/><Relationship Id="rId22" Type="http://schemas.openxmlformats.org/officeDocument/2006/relationships/hyperlink" Target="https://www.maine.gov/dep/projects/kingfish/index.html" TargetMode="External"/><Relationship Id="rId27" Type="http://schemas.openxmlformats.org/officeDocument/2006/relationships/hyperlink" Target="https://www.jonesportfishfacts.com/facts" TargetMode="External"/><Relationship Id="rId30" Type="http://schemas.openxmlformats.org/officeDocument/2006/relationships/hyperlink" Target="https://www.jonesportfishfacts.com/facts" TargetMode="External"/><Relationship Id="rId35" Type="http://schemas.openxmlformats.org/officeDocument/2006/relationships/hyperlink" Target="https://www.jonesportfishfacts.com/facts" TargetMode="External"/><Relationship Id="rId43" Type="http://schemas.openxmlformats.org/officeDocument/2006/relationships/hyperlink" Target="https://www.maine.gov/dep/ftp/projects/kingfish/ME0037559_2021%20FINAL%20with%20attachments.pdf" TargetMode="External"/><Relationship Id="rId48" Type="http://schemas.openxmlformats.org/officeDocument/2006/relationships/hyperlink" Target="https://open.spotify.com/episode/29P5HzfMAxTgsNmmrjsLFC?si=5xIdxWT8S-mZ-VfhfhvouQ&amp;context=spotify%3Ashow%3A0A4LbYbZ6uIUSAUt9KIPFI" TargetMode="External"/><Relationship Id="rId56" Type="http://schemas.openxmlformats.org/officeDocument/2006/relationships/hyperlink" Target="https://www.maine.gov/dep/projects/kingfish/index.html" TargetMode="External"/><Relationship Id="rId64" Type="http://schemas.openxmlformats.org/officeDocument/2006/relationships/header" Target="header1.xml"/><Relationship Id="rId8" Type="http://schemas.openxmlformats.org/officeDocument/2006/relationships/hyperlink" Target="https://www.machiasnews.com/will-fish-farm-propel-12m-power-line-upgrade-jonesport" TargetMode="External"/><Relationship Id="rId51" Type="http://schemas.openxmlformats.org/officeDocument/2006/relationships/hyperlink" Target="https://www.the-kingfish-company.com/presentations" TargetMode="External"/><Relationship Id="rId3" Type="http://schemas.openxmlformats.org/officeDocument/2006/relationships/settings" Target="settings.xml"/><Relationship Id="rId12" Type="http://schemas.openxmlformats.org/officeDocument/2006/relationships/hyperlink" Target="https://www.maine.gov/dep/ftp/projects/kingfish/ME0037559_2021%20FINAL%20with%20attachments.pdf" TargetMode="External"/><Relationship Id="rId17" Type="http://schemas.openxmlformats.org/officeDocument/2006/relationships/hyperlink" Target="https://legislature.maine.gov/statutes/38/title38sec465-B.html" TargetMode="External"/><Relationship Id="rId25" Type="http://schemas.openxmlformats.org/officeDocument/2006/relationships/hyperlink" Target="https://www.maine.gov/dep/projects/kingfish/index.html" TargetMode="External"/><Relationship Id="rId33" Type="http://schemas.openxmlformats.org/officeDocument/2006/relationships/hyperlink" Target="https://www.townofjonesport.com/office/ordinances-zoning.php" TargetMode="External"/><Relationship Id="rId38" Type="http://schemas.openxmlformats.org/officeDocument/2006/relationships/hyperlink" Target="http://www.waterconserve.com/" TargetMode="External"/><Relationship Id="rId46" Type="http://schemas.openxmlformats.org/officeDocument/2006/relationships/hyperlink" Target="https://www.maine.gov/sos/cec/rules/19/100/100c100.docx" TargetMode="External"/><Relationship Id="rId59" Type="http://schemas.openxmlformats.org/officeDocument/2006/relationships/hyperlink" Target="https://www.ndbc.noaa.gov" TargetMode="External"/><Relationship Id="rId67" Type="http://schemas.openxmlformats.org/officeDocument/2006/relationships/theme" Target="theme/theme1.xml"/><Relationship Id="rId20" Type="http://schemas.openxmlformats.org/officeDocument/2006/relationships/hyperlink" Target="https://biofishency.com/" TargetMode="External"/><Relationship Id="rId41" Type="http://schemas.openxmlformats.org/officeDocument/2006/relationships/hyperlink" Target="https://jobs.lever.co/kingfish-company/cc95c8dd-76b5-40fc-a54d-fdd7caf2148e" TargetMode="External"/><Relationship Id="rId54" Type="http://schemas.openxmlformats.org/officeDocument/2006/relationships/hyperlink" Target="https://www.the-kingfish-company.com/_files/ugd/433562_35c25c2b6122438d8f10b9e12ca0f552.pdf" TargetMode="External"/><Relationship Id="rId62" Type="http://schemas.openxmlformats.org/officeDocument/2006/relationships/hyperlink" Target="https://www.ndbc.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22</Pages>
  <Words>5241</Words>
  <Characters>29877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Peabody, Carrie A - Addison, ME</dc:creator>
  <cp:keywords/>
  <dc:description/>
  <cp:lastModifiedBy>Peabody, Carrie A - Addison, ME</cp:lastModifiedBy>
  <cp:revision>32</cp:revision>
  <cp:lastPrinted>2023-09-22T16:10:00Z</cp:lastPrinted>
  <dcterms:created xsi:type="dcterms:W3CDTF">2023-09-25T16:44:00Z</dcterms:created>
  <dcterms:modified xsi:type="dcterms:W3CDTF">2023-09-25T18:48:00Z</dcterms:modified>
</cp:coreProperties>
</file>